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4F1">
      <w:pPr>
        <w:pStyle w:val="1"/>
      </w:pPr>
      <w:hyperlink r:id="rId7" w:history="1">
        <w:r>
          <w:rPr>
            <w:rStyle w:val="a4"/>
            <w:b w:val="0"/>
            <w:bCs w:val="0"/>
          </w:rPr>
          <w:t>Закон Краснодарского края от 19 декабря 2023 г. N 5045-КЗ "О Терри</w:t>
        </w:r>
        <w:r>
          <w:rPr>
            <w:rStyle w:val="a4"/>
            <w:b w:val="0"/>
            <w:bCs w:val="0"/>
          </w:rPr>
          <w:t>ториальной программе государственных гарантий бесплатного оказания гражданам медицинской помощи в Краснодарском крае на 2024 год и на плановый период 2025 и 2026 годов" (с изменениями и дополнениями)</w:t>
        </w:r>
      </w:hyperlink>
    </w:p>
    <w:p w:rsidR="00000000" w:rsidRDefault="009564F1"/>
    <w:p w:rsidR="00000000" w:rsidRDefault="009564F1">
      <w:pPr>
        <w:pStyle w:val="1"/>
      </w:pPr>
      <w:r>
        <w:t>Принят Законодательным Собранием Краснодарского края</w:t>
      </w:r>
      <w:r>
        <w:br/>
        <w:t>8 декабря 2023 года</w:t>
      </w:r>
    </w:p>
    <w:p w:rsidR="00000000" w:rsidRDefault="009564F1"/>
    <w:p w:rsidR="00000000" w:rsidRDefault="009564F1">
      <w:pPr>
        <w:pStyle w:val="a5"/>
      </w:pPr>
      <w:bookmarkStart w:id="0" w:name="sub_129"/>
      <w:r>
        <w:rPr>
          <w:rStyle w:val="a3"/>
        </w:rPr>
        <w:t>Статья 1. Общие положения</w:t>
      </w:r>
    </w:p>
    <w:bookmarkEnd w:id="0"/>
    <w:p w:rsidR="00000000" w:rsidRDefault="009564F1"/>
    <w:p w:rsidR="00000000" w:rsidRDefault="009564F1">
      <w:bookmarkStart w:id="1" w:name="sub_130"/>
      <w:r>
        <w:t>1. Утвердить Территориальную программу государственных гарантий бесплатного оказания гражданам медицинской помощи в Краснодарском крае на 2024 год и на плановый период 2025 и 2026 </w:t>
      </w:r>
      <w:r>
        <w:t>годов (далее также - Территориальная программа госгарантий), устанавливающую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</w:t>
      </w:r>
      <w:r>
        <w:t>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</w:t>
      </w:r>
      <w:r>
        <w:t>я, порядок и структуру формирования тарифов на медицинскую помощь и способы ее оплаты, а также порядок и условия предоставления медицинской помощи, критерии доступности и качества медицинской помощи.</w:t>
      </w:r>
    </w:p>
    <w:bookmarkEnd w:id="1"/>
    <w:p w:rsidR="00000000" w:rsidRDefault="009564F1">
      <w:r>
        <w:t>Территориальная программа госгарантий формируется</w:t>
      </w:r>
      <w:r>
        <w:t xml:space="preserve"> с учетом порядков оказания медицинской помощи и стандартов медицинской помощи, разработанных в том числе на основе клинических рекомендаций, а также с учетом особенностей половозрастного состава населения, уровня и структуры заболеваемости населения Красн</w:t>
      </w:r>
      <w:r>
        <w:t>одарского края, основанных на данных медицинской статистики.</w:t>
      </w:r>
    </w:p>
    <w:p w:rsidR="00000000" w:rsidRDefault="009564F1">
      <w:bookmarkStart w:id="2" w:name="sub_131"/>
      <w:r>
        <w:t>2. Территориальная программа госгарантий включает в себя территориальную программу обязательного медицинского страхования (далее также - Территориальная программа ОМС).</w:t>
      </w:r>
    </w:p>
    <w:bookmarkEnd w:id="2"/>
    <w:p w:rsidR="00000000" w:rsidRDefault="009564F1"/>
    <w:p w:rsidR="00000000" w:rsidRDefault="009564F1">
      <w:pPr>
        <w:pStyle w:val="a5"/>
      </w:pPr>
      <w:bookmarkStart w:id="3" w:name="sub_132"/>
      <w:r>
        <w:rPr>
          <w:rStyle w:val="a3"/>
        </w:rPr>
        <w:t>Стат</w:t>
      </w:r>
      <w:r>
        <w:rPr>
          <w:rStyle w:val="a3"/>
        </w:rPr>
        <w:t>ья 2. Виды, условия и формы оказания медицинской помощи, оказание которой осуществляется бесплатно</w:t>
      </w:r>
    </w:p>
    <w:bookmarkEnd w:id="3"/>
    <w:p w:rsidR="00000000" w:rsidRDefault="009564F1"/>
    <w:p w:rsidR="00000000" w:rsidRDefault="009564F1">
      <w:bookmarkStart w:id="4" w:name="sub_133"/>
      <w:r>
        <w:t>1. В рамках Территориальной программы госгарантий (за исключением медицинской помощи, оказываемой в рамках клинической апробации) бесплатно пр</w:t>
      </w:r>
      <w:r>
        <w:t>едоставляются:</w:t>
      </w:r>
    </w:p>
    <w:p w:rsidR="00000000" w:rsidRDefault="009564F1">
      <w:bookmarkStart w:id="5" w:name="sub_134"/>
      <w:bookmarkEnd w:id="4"/>
      <w:r>
        <w:t>1) первичная медико-санитарная помощь, в том числе первичная доврачебная, первичная врачебная и первичная специализированная;</w:t>
      </w:r>
    </w:p>
    <w:p w:rsidR="00000000" w:rsidRDefault="009564F1">
      <w:bookmarkStart w:id="6" w:name="sub_135"/>
      <w:bookmarkEnd w:id="5"/>
      <w:r>
        <w:t>2) специализированная, в том числе высокотехнологичная, медицинская помощь;</w:t>
      </w:r>
    </w:p>
    <w:p w:rsidR="00000000" w:rsidRDefault="009564F1">
      <w:bookmarkStart w:id="7" w:name="sub_136"/>
      <w:bookmarkEnd w:id="6"/>
      <w:r>
        <w:t>3) скорая, в том числе скорая специализированная, медицинская помощь;</w:t>
      </w:r>
    </w:p>
    <w:p w:rsidR="00000000" w:rsidRDefault="009564F1">
      <w:bookmarkStart w:id="8" w:name="sub_137"/>
      <w:bookmarkEnd w:id="7"/>
      <w:r>
        <w:t>4)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</w:t>
      </w:r>
      <w:r>
        <w:t xml:space="preserve"> помощь.</w:t>
      </w:r>
    </w:p>
    <w:p w:rsidR="00000000" w:rsidRDefault="009564F1">
      <w:bookmarkStart w:id="9" w:name="sub_138"/>
      <w:bookmarkEnd w:id="8"/>
      <w:r>
        <w:t xml:space="preserve">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</w:t>
      </w:r>
      <w:r>
        <w:t>беременности, формированию здорового образа жизни и санитарно-гигиеническому просвещению населения.</w:t>
      </w:r>
    </w:p>
    <w:p w:rsidR="00000000" w:rsidRDefault="009564F1">
      <w:bookmarkStart w:id="10" w:name="sub_139"/>
      <w:bookmarkEnd w:id="9"/>
      <w:r>
        <w:t xml:space="preserve">3. Первичная медико-санитарная помощь оказывается бесплатно в амбулаторных условиях и в условиях дневного стационара, в плановой и неотложной </w:t>
      </w:r>
      <w:r>
        <w:t>формах.</w:t>
      </w:r>
    </w:p>
    <w:bookmarkEnd w:id="10"/>
    <w:p w:rsidR="00000000" w:rsidRDefault="009564F1">
      <w:r>
        <w:t xml:space="preserve">Первичная доврачебная медико-санитарная помощь оказывается фельдшерами, акушерами и </w:t>
      </w:r>
      <w:r>
        <w:lastRenderedPageBreak/>
        <w:t>другими медицинскими работниками со средним медицинским образованием.</w:t>
      </w:r>
    </w:p>
    <w:p w:rsidR="00000000" w:rsidRDefault="009564F1">
      <w:r>
        <w:t>Первичная врачебная медико-санитарная помощь оказывается врачами-терапевтами, врачами-т</w:t>
      </w:r>
      <w:r>
        <w:t>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9564F1">
      <w:bookmarkStart w:id="11" w:name="sub_15026"/>
      <w:r>
        <w:t>Для получения первичной врачебной медико-санитарной помощи гражданин выбирает медицинскую организацию, в том числе по территор</w:t>
      </w:r>
      <w:r>
        <w:t>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000000" w:rsidRDefault="009564F1">
      <w:bookmarkStart w:id="12" w:name="sub_140"/>
      <w:bookmarkEnd w:id="11"/>
      <w:r>
        <w:t>4. Первичная специализированная медико-санитарная помощь оказывается врачами-специалистами, включая</w:t>
      </w:r>
      <w:r>
        <w:t xml:space="preserve">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9564F1">
      <w:bookmarkStart w:id="13" w:name="sub_141"/>
      <w:bookmarkEnd w:id="12"/>
      <w:r>
        <w:t>5. Специализированная медицинская помощь оказывается бесплатно в стационарных условиях и в условиях дневного ст</w:t>
      </w:r>
      <w:r>
        <w:t>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</w:t>
      </w:r>
      <w:r>
        <w:t>акже медицинскую реабилитацию.</w:t>
      </w:r>
    </w:p>
    <w:bookmarkEnd w:id="13"/>
    <w:p w:rsidR="00000000" w:rsidRDefault="009564F1"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</w:t>
      </w:r>
      <w:r>
        <w:t>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9564F1">
      <w:r>
        <w:t>Высокотехнологичная меди</w:t>
      </w:r>
      <w:r>
        <w:t>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</w:t>
      </w:r>
      <w:r>
        <w:t>я высокотехнологичной медицинской помощи,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2024 год и на плановый период 2025 и 2026 годов (далее - пере</w:t>
      </w:r>
      <w:r>
        <w:t>чень видов высокотехнологичной медицинской помощи).</w:t>
      </w:r>
    </w:p>
    <w:p w:rsidR="00000000" w:rsidRDefault="009564F1">
      <w:bookmarkStart w:id="14" w:name="sub_142"/>
      <w:r>
        <w:t>6.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</w:t>
      </w:r>
      <w:r>
        <w:t>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bookmarkEnd w:id="14"/>
    <w:p w:rsidR="00000000" w:rsidRDefault="009564F1">
      <w:r>
        <w:t>Скорая, в том числе скорая специализированная, медицинская помощь медицинскими организациями государственной системы з</w:t>
      </w:r>
      <w:r>
        <w:t>дравоохранения оказывается гражданам бесплатно.</w:t>
      </w:r>
    </w:p>
    <w:p w:rsidR="00000000" w:rsidRDefault="009564F1"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</w:t>
      </w:r>
      <w:r>
        <w:t>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</w:t>
      </w:r>
      <w:r>
        <w:t>льтате чрезвычайных ситуаций и стихийных бедствий).</w:t>
      </w:r>
    </w:p>
    <w:p w:rsidR="00000000" w:rsidRDefault="009564F1"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</w:t>
      </w:r>
      <w:r>
        <w:t>нской помощи, в том числе с применением медицинского оборудования.</w:t>
      </w:r>
    </w:p>
    <w:p w:rsidR="00000000" w:rsidRDefault="009564F1">
      <w:bookmarkStart w:id="15" w:name="sub_143"/>
      <w:r>
        <w:t>7.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</w:t>
      </w:r>
      <w:r>
        <w:t xml:space="preserve"> других методов.</w:t>
      </w:r>
    </w:p>
    <w:bookmarkEnd w:id="15"/>
    <w:p w:rsidR="00000000" w:rsidRDefault="009564F1">
      <w: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</w:t>
      </w:r>
      <w:r>
        <w:lastRenderedPageBreak/>
        <w:t>получить такую медицинскую реабилитацию, включая случаи прожив</w:t>
      </w:r>
      <w:r>
        <w:t>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</w:t>
      </w:r>
      <w:r>
        <w:t>билитации на дому (далее - медицинская реабилитация на дому).</w:t>
      </w:r>
    </w:p>
    <w:p w:rsidR="00000000" w:rsidRDefault="009564F1">
      <w: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</w:t>
      </w:r>
      <w:r>
        <w:t>клиническими рекомендациями по соответствующему заболеванию.</w:t>
      </w:r>
    </w:p>
    <w:p w:rsidR="00000000" w:rsidRDefault="009564F1"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</w:t>
      </w:r>
      <w:r>
        <w:t>лий, а также порядок оплаты указанной помощи устанавливаются Министерством здравоохранения Российской Федерации.</w:t>
      </w:r>
    </w:p>
    <w:p w:rsidR="00000000" w:rsidRDefault="009564F1">
      <w:bookmarkStart w:id="16" w:name="sub_144"/>
      <w:r>
        <w:t xml:space="preserve">8. Паллиативная медицинская помощь оказывается бесплатно в амбулаторных условиях, в том числе на дому, </w:t>
      </w:r>
      <w:r>
        <w:t>в условиях дневного стационара и стационарных условиях медицинскими работниками, прошедшими обучение по оказанию такой помощи.</w:t>
      </w:r>
    </w:p>
    <w:bookmarkEnd w:id="16"/>
    <w:p w:rsidR="00000000" w:rsidRDefault="009564F1">
      <w:r>
        <w:t>Медицинская организация, к которой пациент прикреплен для получения первичной медико-санитарной помощи, организует оказани</w:t>
      </w:r>
      <w:r>
        <w:t>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</w:t>
      </w:r>
      <w:r>
        <w:t>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</w:t>
      </w:r>
      <w:r>
        <w:t>мощь.</w:t>
      </w:r>
    </w:p>
    <w:p w:rsidR="00000000" w:rsidRDefault="009564F1"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</w:t>
      </w:r>
      <w:r>
        <w:t>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</w:t>
      </w:r>
      <w:r>
        <w:t>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9564F1">
      <w:bookmarkStart w:id="17" w:name="sub_145"/>
      <w:r>
        <w:t>9. Медицинская помощь оказывается в следующих формах:</w:t>
      </w:r>
    </w:p>
    <w:p w:rsidR="00000000" w:rsidRDefault="009564F1">
      <w:bookmarkStart w:id="18" w:name="sub_146"/>
      <w:bookmarkEnd w:id="17"/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9564F1">
      <w:bookmarkStart w:id="19" w:name="sub_147"/>
      <w:bookmarkEnd w:id="18"/>
      <w:r>
        <w:t>2) неотложная - медицинская помощь, оказываемая при внезапных острых за</w:t>
      </w:r>
      <w:r>
        <w:t>болеваниях, состояниях, обострении хронических заболеваний без явных признаков угрозы жизни пациента;</w:t>
      </w:r>
    </w:p>
    <w:p w:rsidR="00000000" w:rsidRDefault="009564F1">
      <w:bookmarkStart w:id="20" w:name="sub_148"/>
      <w:bookmarkEnd w:id="19"/>
      <w:r>
        <w:t>3) плановая - медицинская помощь, оказываемая при проведении профилактических мероприятий, при заболеваниях и состояниях, не сопровождающихс</w:t>
      </w:r>
      <w:r>
        <w:t>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bookmarkEnd w:id="20"/>
    <w:p w:rsidR="00000000" w:rsidRDefault="009564F1">
      <w:r>
        <w:t>Гражданам, проживающим на отдаленных т</w:t>
      </w:r>
      <w:r>
        <w:t>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</w:t>
      </w:r>
      <w:r>
        <w:t>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</w:t>
      </w:r>
      <w:r>
        <w:t>и (семейного врача) и т.д.) любым доступным способом с привлечением органов местного самоуправления.</w:t>
      </w:r>
    </w:p>
    <w:p w:rsidR="00000000" w:rsidRDefault="009564F1">
      <w:bookmarkStart w:id="21" w:name="sub_95"/>
      <w:r>
        <w:t xml:space="preserve">По медицинским показаниям и в соответствии с клиническими рекомендациями </w:t>
      </w:r>
      <w:r>
        <w:lastRenderedPageBreak/>
        <w:t>медицинские работники медицинских организаций, расположенных в том числе в м</w:t>
      </w:r>
      <w:r>
        <w:t>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</w:t>
      </w:r>
      <w:r>
        <w:t>сультации в медицинскую документацию пациента.</w:t>
      </w:r>
    </w:p>
    <w:p w:rsidR="00000000" w:rsidRDefault="009564F1">
      <w:bookmarkStart w:id="22" w:name="sub_149"/>
      <w:bookmarkEnd w:id="21"/>
      <w:r>
        <w:t>10. При оказании в рамках Территориальной программы госгарантий первичной медико-санитарной помощи в условиях дневного стационара и в неотложной форме, специализированной медицинской помощи, в том</w:t>
      </w:r>
      <w:r>
        <w:t xml:space="preserve">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</w:t>
      </w:r>
      <w:r>
        <w:t>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</w:t>
      </w:r>
      <w:r>
        <w:t>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</w:t>
      </w:r>
      <w:r>
        <w:t>м здравоохранения Российской Федерации.</w:t>
      </w:r>
    </w:p>
    <w:bookmarkEnd w:id="22"/>
    <w:p w:rsidR="00000000" w:rsidRDefault="009564F1">
      <w: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</w:t>
      </w:r>
      <w:r>
        <w:t>и оказании паллиативной медицинской помощи устанавливается Министерством здравоохранения Российской Федерации.</w:t>
      </w:r>
    </w:p>
    <w:p w:rsidR="00000000" w:rsidRDefault="009564F1">
      <w:bookmarkStart w:id="23" w:name="sub_150"/>
      <w:r>
        <w:t>11. В целях оказания гражданам, находящимся в стационарных организациях социального обслуживания, медицинской помощи министерством здравоо</w:t>
      </w:r>
      <w:r>
        <w:t>хранения Краснодарского края организуется взаимодействие стационарных организаций социального обслуживания с близлежащими медицинскими организациями.</w:t>
      </w:r>
    </w:p>
    <w:bookmarkEnd w:id="23"/>
    <w:p w:rsidR="00000000" w:rsidRDefault="009564F1">
      <w:r>
        <w:t>В отношении лиц, находящихся в стационарных организациях социального обслуживания, в рамках Террито</w:t>
      </w:r>
      <w:r>
        <w:t>риальной программы ОМС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</w:t>
      </w:r>
      <w:r>
        <w:t>нения Российской Федерации.</w:t>
      </w:r>
    </w:p>
    <w:p w:rsidR="00000000" w:rsidRDefault="009564F1"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</w:t>
      </w:r>
      <w:r>
        <w:t>я, переводятся в специализированные медицинские организации в сроки, установленные настоящим Законом.</w:t>
      </w:r>
    </w:p>
    <w:p w:rsidR="00000000" w:rsidRDefault="009564F1">
      <w:r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</w:t>
      </w:r>
      <w:r>
        <w:t xml:space="preserve">также в условиях сопровождаемого проживания, включая совместное проживание таких лиц в отдельных жилых помещениях, за счет бюджета Краснодарского края проводится диспансерное наблюдение медицинскими организациями, оказывающими первичную специализированную </w:t>
      </w:r>
      <w:r>
        <w:t>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000000" w:rsidRDefault="009564F1">
      <w:r>
        <w:t>Для лиц</w:t>
      </w:r>
      <w:r>
        <w:t xml:space="preserve"> с психическими расстройствами и расстройствами поведения, проживающих в сельской местности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</w:t>
      </w:r>
      <w:r>
        <w:t>дицинских работников фельдшерских здравпунктов, фельдшерско-акушерских пунктов, врачебных амбулаторий и отделений (кабинетов) общей врачебной практики, с медицинскими организациями, оказывающими первичную специализированную медико-санитарную помощь при пси</w:t>
      </w:r>
      <w:r>
        <w:t xml:space="preserve">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</w:t>
      </w:r>
      <w:r>
        <w:lastRenderedPageBreak/>
        <w:t>Федерации.</w:t>
      </w:r>
    </w:p>
    <w:p w:rsidR="00000000" w:rsidRDefault="009564F1">
      <w:bookmarkStart w:id="24" w:name="sub_151"/>
      <w:r>
        <w:t>12. При реализации Территориальной программы госгарантий в целях обесп</w:t>
      </w:r>
      <w:r>
        <w:t>ечения преемственности, доступности и качества медицинской помощи министерство здравоохранения Краснодарского края разрабатывает маршрутизацию пациентов с учетом сформированной трехуровневой системы медицинских организаций, размещает на своем официальном с</w:t>
      </w:r>
      <w:r>
        <w:t>айте в информационно-телекоммуникационной сети "Интернет" правовые акты в разрезе условий, уровней и профилей оказания медицинской помощи.</w:t>
      </w:r>
    </w:p>
    <w:p w:rsidR="00000000" w:rsidRDefault="009564F1">
      <w:bookmarkStart w:id="25" w:name="sub_152"/>
      <w:bookmarkEnd w:id="24"/>
      <w:r>
        <w:t>13. Пациентам в возрасте до 21 года при отдельных онкологических заболеваниях с целью продолжения лечен</w:t>
      </w:r>
      <w:r>
        <w:t>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</w:t>
      </w:r>
      <w:r>
        <w:t>рофилю "детская онкология",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000000" w:rsidRDefault="009564F1">
      <w:bookmarkStart w:id="26" w:name="sub_1322"/>
      <w:bookmarkEnd w:id="25"/>
      <w:r>
        <w:t>Регистрация и учет впервые выявленных пациентов со злокачест</w:t>
      </w:r>
      <w:r>
        <w:t>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</w:t>
      </w:r>
      <w:r>
        <w:t>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000000" w:rsidRDefault="009564F1">
      <w:bookmarkStart w:id="27" w:name="sub_153"/>
      <w:bookmarkEnd w:id="26"/>
      <w:r>
        <w:t>14. Дополнительный механизм организации и финансового обеспечения оказания медицинской помощи (при необходимос</w:t>
      </w:r>
      <w:r>
        <w:t>ти за пределами Российской Федерации) детям с тяжелыми жизнеугрожающими и хроническими заболеваниями, в том числе редкими (орфанными) заболеваниями, включая обеспечение лекарственными препаратами и медицинскими изделиями, в том числе не зарегистрированными</w:t>
      </w:r>
      <w:r>
        <w:t xml:space="preserve"> в Российской Федерации, и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инвалиду, осуществляется Фондом поддержки детей с тяжелыми жизнеугр</w:t>
      </w:r>
      <w:r>
        <w:t xml:space="preserve">ожающими и хроническими заболеваниями, в том числе редкими (орфанными) заболеваниями, "Круг добра" в соответствии с порядком приобретения лекарственных препаратов и медицинских изделий, предусмотренным </w:t>
      </w:r>
      <w:hyperlink r:id="rId8" w:history="1">
        <w:r>
          <w:rPr>
            <w:rStyle w:val="a4"/>
          </w:rPr>
          <w:t>Правилами</w:t>
        </w:r>
      </w:hyperlink>
      <w:r>
        <w:t xml:space="preserve">, утвержденными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апреля 2021 года N 545 "О порядке приобретения лекарственных препаратов, медицинских </w:t>
      </w:r>
      <w:r>
        <w:t>изделий и технических средств реабилитации для конкретного ребенка с тяжелым жизнеугрожающим и хроническим заболеванием, в том числе редким (орфанным) заболеванием, либо для групп таких детей".</w:t>
      </w:r>
    </w:p>
    <w:bookmarkEnd w:id="27"/>
    <w:p w:rsidR="00000000" w:rsidRDefault="009564F1"/>
    <w:p w:rsidR="00000000" w:rsidRDefault="009564F1">
      <w:pPr>
        <w:pStyle w:val="a5"/>
      </w:pPr>
      <w:bookmarkStart w:id="28" w:name="sub_154"/>
      <w:r>
        <w:rPr>
          <w:rStyle w:val="a3"/>
        </w:rPr>
        <w:t>Статья 3. Перечень заболеваний и состояний, ока</w:t>
      </w:r>
      <w:r>
        <w:rPr>
          <w:rStyle w:val="a3"/>
        </w:rPr>
        <w:t>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bookmarkEnd w:id="28"/>
    <w:p w:rsidR="00000000" w:rsidRDefault="009564F1"/>
    <w:p w:rsidR="00000000" w:rsidRDefault="009564F1">
      <w:bookmarkStart w:id="29" w:name="sub_155"/>
      <w:r>
        <w:t>1. Гражданам медицинская помощь оказывается бесплатно при следующих заболеваниях и состояниях:</w:t>
      </w:r>
    </w:p>
    <w:p w:rsidR="00000000" w:rsidRDefault="009564F1">
      <w:bookmarkStart w:id="30" w:name="sub_156"/>
      <w:bookmarkEnd w:id="29"/>
      <w:r>
        <w:t>1) инфекционные и паразитарные болезни;</w:t>
      </w:r>
    </w:p>
    <w:p w:rsidR="00000000" w:rsidRDefault="009564F1">
      <w:bookmarkStart w:id="31" w:name="sub_157"/>
      <w:bookmarkEnd w:id="30"/>
      <w:r>
        <w:t>2) новообразования;</w:t>
      </w:r>
    </w:p>
    <w:p w:rsidR="00000000" w:rsidRDefault="009564F1">
      <w:bookmarkStart w:id="32" w:name="sub_158"/>
      <w:bookmarkEnd w:id="31"/>
      <w:r>
        <w:t>3) болезни эндокринной системы;</w:t>
      </w:r>
    </w:p>
    <w:p w:rsidR="00000000" w:rsidRDefault="009564F1">
      <w:bookmarkStart w:id="33" w:name="sub_159"/>
      <w:bookmarkEnd w:id="32"/>
      <w:r>
        <w:t>4) расстройства питания и нарушения обмена веществ;</w:t>
      </w:r>
    </w:p>
    <w:p w:rsidR="00000000" w:rsidRDefault="009564F1">
      <w:bookmarkStart w:id="34" w:name="sub_160"/>
      <w:bookmarkEnd w:id="33"/>
      <w:r>
        <w:t>5) болезни нервной системы;</w:t>
      </w:r>
    </w:p>
    <w:p w:rsidR="00000000" w:rsidRDefault="009564F1">
      <w:bookmarkStart w:id="35" w:name="sub_161"/>
      <w:bookmarkEnd w:id="34"/>
      <w:r>
        <w:t>6) болезни крови, кроветворных органов;</w:t>
      </w:r>
    </w:p>
    <w:p w:rsidR="00000000" w:rsidRDefault="009564F1">
      <w:bookmarkStart w:id="36" w:name="sub_162"/>
      <w:bookmarkEnd w:id="35"/>
      <w:r>
        <w:t>7) отдельные нарушения, вовлекающие иммунный механизм;</w:t>
      </w:r>
    </w:p>
    <w:p w:rsidR="00000000" w:rsidRDefault="009564F1">
      <w:bookmarkStart w:id="37" w:name="sub_163"/>
      <w:bookmarkEnd w:id="36"/>
      <w:r>
        <w:t>8) болезни глаза и его придаточного аппарата;</w:t>
      </w:r>
    </w:p>
    <w:p w:rsidR="00000000" w:rsidRDefault="009564F1">
      <w:bookmarkStart w:id="38" w:name="sub_164"/>
      <w:bookmarkEnd w:id="37"/>
      <w:r>
        <w:t>9) болезни уха и сосцевидного отростка;</w:t>
      </w:r>
    </w:p>
    <w:p w:rsidR="00000000" w:rsidRDefault="009564F1">
      <w:bookmarkStart w:id="39" w:name="sub_165"/>
      <w:bookmarkEnd w:id="38"/>
      <w:r>
        <w:lastRenderedPageBreak/>
        <w:t>10) болезни системы</w:t>
      </w:r>
      <w:r>
        <w:t xml:space="preserve"> кровообращения;</w:t>
      </w:r>
    </w:p>
    <w:p w:rsidR="00000000" w:rsidRDefault="009564F1">
      <w:bookmarkStart w:id="40" w:name="sub_166"/>
      <w:bookmarkEnd w:id="39"/>
      <w:r>
        <w:t>11) болезни органов дыхания;</w:t>
      </w:r>
    </w:p>
    <w:p w:rsidR="00000000" w:rsidRDefault="009564F1">
      <w:bookmarkStart w:id="41" w:name="sub_167"/>
      <w:bookmarkEnd w:id="40"/>
      <w:r>
        <w:t>12) 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9564F1">
      <w:bookmarkStart w:id="42" w:name="sub_168"/>
      <w:bookmarkEnd w:id="41"/>
      <w:r>
        <w:t>13) болезни мочеполовой системы;</w:t>
      </w:r>
    </w:p>
    <w:p w:rsidR="00000000" w:rsidRDefault="009564F1">
      <w:bookmarkStart w:id="43" w:name="sub_169"/>
      <w:bookmarkEnd w:id="42"/>
      <w:r>
        <w:t>14) болезни кожи и подкожной клетчатки;</w:t>
      </w:r>
    </w:p>
    <w:p w:rsidR="00000000" w:rsidRDefault="009564F1">
      <w:bookmarkStart w:id="44" w:name="sub_170"/>
      <w:bookmarkEnd w:id="43"/>
      <w:r>
        <w:t>15) болезни костно-мышечной системы и соединительной ткани;</w:t>
      </w:r>
    </w:p>
    <w:p w:rsidR="00000000" w:rsidRDefault="009564F1">
      <w:bookmarkStart w:id="45" w:name="sub_171"/>
      <w:bookmarkEnd w:id="44"/>
      <w:r>
        <w:t>16) травмы, отравления и некоторые другие последствия воздействия внешних причин;</w:t>
      </w:r>
    </w:p>
    <w:p w:rsidR="00000000" w:rsidRDefault="009564F1">
      <w:bookmarkStart w:id="46" w:name="sub_172"/>
      <w:bookmarkEnd w:id="45"/>
      <w:r>
        <w:t>17) врожденные аномал</w:t>
      </w:r>
      <w:r>
        <w:t>ии (пороки развития);</w:t>
      </w:r>
    </w:p>
    <w:p w:rsidR="00000000" w:rsidRDefault="009564F1">
      <w:bookmarkStart w:id="47" w:name="sub_173"/>
      <w:bookmarkEnd w:id="46"/>
      <w:r>
        <w:t>18) деформации и хромосомные нарушения;</w:t>
      </w:r>
    </w:p>
    <w:p w:rsidR="00000000" w:rsidRDefault="009564F1">
      <w:bookmarkStart w:id="48" w:name="sub_174"/>
      <w:bookmarkEnd w:id="47"/>
      <w:r>
        <w:t>19) беременность, роды, послеродовой период и аборты;</w:t>
      </w:r>
    </w:p>
    <w:p w:rsidR="00000000" w:rsidRDefault="009564F1">
      <w:bookmarkStart w:id="49" w:name="sub_175"/>
      <w:bookmarkEnd w:id="48"/>
      <w:r>
        <w:t>20) отдельные состояния, возникающие у детей в перинатальный период;</w:t>
      </w:r>
    </w:p>
    <w:p w:rsidR="00000000" w:rsidRDefault="009564F1">
      <w:bookmarkStart w:id="50" w:name="sub_176"/>
      <w:bookmarkEnd w:id="49"/>
      <w:r>
        <w:t>21) психические</w:t>
      </w:r>
      <w:r>
        <w:t xml:space="preserve"> расстройства и расстройства поведения;</w:t>
      </w:r>
    </w:p>
    <w:p w:rsidR="00000000" w:rsidRDefault="009564F1">
      <w:bookmarkStart w:id="51" w:name="sub_177"/>
      <w:bookmarkEnd w:id="50"/>
      <w:r>
        <w:t>22) симптомы, признаки и отклонения от нормы, не отнесенные к заболеваниям и состояниям.</w:t>
      </w:r>
    </w:p>
    <w:bookmarkEnd w:id="51"/>
    <w:p w:rsidR="00000000" w:rsidRDefault="009564F1">
      <w:r>
        <w:t>Гражданин имеет право не реже одного раза в год на бесплатный профилактический медицинский осмотр, в том ч</w:t>
      </w:r>
      <w:r>
        <w:t>исле в рамках диспансеризации.</w:t>
      </w:r>
    </w:p>
    <w:p w:rsidR="00000000" w:rsidRDefault="009564F1">
      <w:bookmarkStart w:id="52" w:name="sub_178"/>
      <w:r>
        <w:t>2. В соответствии с законодательством Российской Федерации отдельным категориям граждан осуществляются:</w:t>
      </w:r>
    </w:p>
    <w:p w:rsidR="00000000" w:rsidRDefault="009564F1">
      <w:bookmarkStart w:id="53" w:name="sub_179"/>
      <w:bookmarkEnd w:id="52"/>
      <w:r>
        <w:t xml:space="preserve">1) обеспечение лекарственными препаратами (в соответствии со </w:t>
      </w:r>
      <w:hyperlink w:anchor="sub_193" w:history="1">
        <w:r>
          <w:rPr>
            <w:rStyle w:val="a4"/>
          </w:rPr>
          <w:t>статьей 4</w:t>
        </w:r>
      </w:hyperlink>
      <w:r>
        <w:t xml:space="preserve"> наст</w:t>
      </w:r>
      <w:r>
        <w:t>оящего Закона);</w:t>
      </w:r>
    </w:p>
    <w:p w:rsidR="00000000" w:rsidRDefault="009564F1">
      <w:bookmarkStart w:id="54" w:name="sub_180"/>
      <w:bookmarkEnd w:id="53"/>
      <w:r>
        <w:t xml:space="preserve">2) профилактические медицинские осмотры и диспансеризация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</w:t>
      </w:r>
      <w:r>
        <w:t>форме;</w:t>
      </w:r>
    </w:p>
    <w:p w:rsidR="00000000" w:rsidRDefault="009564F1">
      <w:bookmarkStart w:id="55" w:name="sub_181"/>
      <w:bookmarkEnd w:id="54"/>
      <w:r>
        <w:t>3) медицинские осмотры, в том числе профилактические медицинские осмотры, в связи с занятиями физической культурой и спортом несовершеннолетних;</w:t>
      </w:r>
    </w:p>
    <w:p w:rsidR="00000000" w:rsidRDefault="009564F1">
      <w:bookmarkStart w:id="56" w:name="sub_182"/>
      <w:bookmarkEnd w:id="55"/>
      <w:r>
        <w:t>4) диспансеризация пребывающих в стационарных учреждениях детей-сирот и дете</w:t>
      </w:r>
      <w:r>
        <w:t>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000000" w:rsidRDefault="009564F1">
      <w:bookmarkStart w:id="57" w:name="sub_183"/>
      <w:bookmarkEnd w:id="56"/>
      <w:r>
        <w:t>5) диспансерное наблю</w:t>
      </w:r>
      <w:r>
        <w:t>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состояниями;</w:t>
      </w:r>
    </w:p>
    <w:p w:rsidR="00000000" w:rsidRDefault="009564F1">
      <w:bookmarkStart w:id="58" w:name="sub_184"/>
      <w:bookmarkEnd w:id="57"/>
      <w:r>
        <w:t>6) медицинское обсле</w:t>
      </w:r>
      <w:r>
        <w:t>дование, лечение и медицинская реабилитация в рамках программы государственных гарантий бесплатного оказания гражданам медицинской помощи донора, давшего письменное информированное добровольное согласие на изъятие своих органов и (или) тканей для трансплан</w:t>
      </w:r>
      <w:r>
        <w:t>тации;</w:t>
      </w:r>
    </w:p>
    <w:p w:rsidR="00000000" w:rsidRDefault="009564F1">
      <w:bookmarkStart w:id="59" w:name="sub_185"/>
      <w:bookmarkEnd w:id="58"/>
      <w:r>
        <w:t>7) пренатальная (дородовая) диагностика нарушений развития ребенка у беременных женщин;</w:t>
      </w:r>
    </w:p>
    <w:p w:rsidR="00000000" w:rsidRDefault="009564F1">
      <w:bookmarkStart w:id="60" w:name="sub_186"/>
      <w:bookmarkEnd w:id="59"/>
      <w:r>
        <w:t>8) неонатальный скрининг и расширенный неонатальный скрининг новорожденных, родившихся живыми, в соответствии с постановлением Правит</w:t>
      </w:r>
      <w:r>
        <w:t>ельства Российской Федерации о программе государственных гарантий бесплатного оказания гражданам медицинской помощи на 2024 год и на плановый период 2025 и 2026 годов;</w:t>
      </w:r>
    </w:p>
    <w:p w:rsidR="00000000" w:rsidRDefault="009564F1">
      <w:bookmarkStart w:id="61" w:name="sub_187"/>
      <w:bookmarkEnd w:id="60"/>
      <w:r>
        <w:t>9) аудиологический скрининг новорожденных детей и детей первого года жизни</w:t>
      </w:r>
      <w:r>
        <w:t>.</w:t>
      </w:r>
    </w:p>
    <w:bookmarkEnd w:id="61"/>
    <w:p w:rsidR="00000000" w:rsidRDefault="009564F1">
      <w:r>
        <w:t>Беременные женщины, обратившиеся в медицинские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</w:t>
      </w:r>
      <w:r>
        <w:t xml:space="preserve"> профилактике прерывания беременности.</w:t>
      </w:r>
    </w:p>
    <w:p w:rsidR="00000000" w:rsidRDefault="009564F1">
      <w:bookmarkStart w:id="62" w:name="sub_188"/>
      <w:r>
        <w:t>3. В рамках пр</w:t>
      </w:r>
      <w:r>
        <w:t xml:space="preserve">оведения профилактических мероприятий министерство здравоохранения Краснодарского края в условиях возникновения угрозы распространения заболеваний, вызванных </w:t>
      </w:r>
      <w:r>
        <w:lastRenderedPageBreak/>
        <w:t>новой коронавирусной инфекцией (COVID-19), а также в случае распространения иных острых респиратор</w:t>
      </w:r>
      <w:r>
        <w:t>ных вирусных инфекций обеспечивает организацию прохождения гражданами профилактических медицинских осмотров и диспансеризации, включая углубленную, в том числе в вечерние часы и субботу, а также предоставляет гражданам возможность дистанционной записи на м</w:t>
      </w:r>
      <w:r>
        <w:t>едицинские исследования.</w:t>
      </w:r>
    </w:p>
    <w:p w:rsidR="00000000" w:rsidRDefault="009564F1">
      <w:bookmarkStart w:id="63" w:name="sub_1801"/>
      <w:bookmarkEnd w:id="62"/>
      <w:r>
        <w:t xml:space="preserve"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</w:t>
      </w:r>
      <w:r>
        <w:t>системы, органов пищеварения и других заболеваний, а также для оценки репродуктивного здоровья женщин и мужчин.</w:t>
      </w:r>
    </w:p>
    <w:p w:rsidR="00000000" w:rsidRDefault="009564F1">
      <w:bookmarkStart w:id="64" w:name="sub_1802"/>
      <w:bookmarkEnd w:id="63"/>
      <w:r>
        <w:t xml:space="preserve">Министерство здравоохранения Краснодарского края размещает на своем официальном сайте в информационно-телекоммуникационной сети </w:t>
      </w:r>
      <w:r>
        <w:t>"Интернет" информацию о медицинских организациях, на базе которых граждане могут пройти профилактические медицинские осмотры, включая диспансеризацию, в том числе углубленную, и диспансеризацию для оценки репродуктивного здоровья женщин и мужчин.</w:t>
      </w:r>
    </w:p>
    <w:bookmarkEnd w:id="64"/>
    <w:p w:rsidR="00000000" w:rsidRDefault="009564F1">
      <w:r>
        <w:t>П</w:t>
      </w:r>
      <w:r>
        <w:t>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</w:t>
      </w:r>
      <w:r>
        <w:t xml:space="preserve"> медицинскую помощь.</w:t>
      </w:r>
    </w:p>
    <w:p w:rsidR="00000000" w:rsidRDefault="009564F1">
      <w:r>
        <w:t xml:space="preserve">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</w:t>
      </w:r>
      <w:hyperlink r:id="rId10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 с учетом работы за пределами установленной для них продолжительности рабочего времени.</w:t>
      </w:r>
    </w:p>
    <w:p w:rsidR="00000000" w:rsidRDefault="009564F1">
      <w:bookmarkStart w:id="65" w:name="sub_1803"/>
      <w:r>
        <w:t>Граждане, переболевшие новой коронавирусной инфекцией (COVID-19), вправе пройти уг</w:t>
      </w:r>
      <w:r>
        <w:t xml:space="preserve">лубленную диспансеризацию, включающую исследования и иные медицинские вмешательства по перечню согласно </w:t>
      </w:r>
      <w:hyperlink r:id="rId11" w:history="1">
        <w:r>
          <w:rPr>
            <w:rStyle w:val="a4"/>
          </w:rPr>
          <w:t>приложению 2</w:t>
        </w:r>
      </w:hyperlink>
      <w:r>
        <w:t xml:space="preserve"> к Программе государственных гарантий бесплатного оказания граждан</w:t>
      </w:r>
      <w:r>
        <w:t>ам медицинской помощи на 2024 год и на плановый период 2025 и 2026 годов, утвержденной постановлением Правительства Российской Федерации.</w:t>
      </w:r>
    </w:p>
    <w:bookmarkEnd w:id="65"/>
    <w:p w:rsidR="00000000" w:rsidRDefault="009564F1">
      <w:r>
        <w:t>Углубленная диспансеризация также может быть проведена по инициативе гражданина, в отношении которого отсутств</w:t>
      </w:r>
      <w:r>
        <w:t>уют сведения о перенесенном заболевании новой коронавирусной инфекцией (COVID-19).</w:t>
      </w:r>
    </w:p>
    <w:p w:rsidR="00000000" w:rsidRDefault="009564F1"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</w:t>
      </w:r>
      <w:r>
        <w:t>вается Министерством здравоохранения Российской Федерации.</w:t>
      </w:r>
    </w:p>
    <w:p w:rsidR="00000000" w:rsidRDefault="009564F1">
      <w:bookmarkStart w:id="66" w:name="sub_189"/>
      <w:r>
        <w:t>4. В рамках реализации Территориальной программы ОМС осуществляется проведение исследований на наличие новой коронавирусной инфекции (COVID-19) методом полимеразной цепной реакции, на наличи</w:t>
      </w:r>
      <w:r>
        <w:t>е вирусов респираторных инфекций, включая вирус гриппа (любым из методов), в случае:</w:t>
      </w:r>
    </w:p>
    <w:p w:rsidR="00000000" w:rsidRDefault="009564F1">
      <w:bookmarkStart w:id="67" w:name="sub_190"/>
      <w:bookmarkEnd w:id="66"/>
      <w:r>
        <w:t>1) 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</w:t>
      </w:r>
      <w:r>
        <w:t>ирусной инфекции (COVID-19), респираторной вирусной инфекции, включая грипп;</w:t>
      </w:r>
    </w:p>
    <w:p w:rsidR="00000000" w:rsidRDefault="009564F1">
      <w:bookmarkStart w:id="68" w:name="sub_191"/>
      <w:bookmarkEnd w:id="67"/>
      <w:r>
        <w:t>2) 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</w:t>
      </w:r>
      <w:r>
        <w:t>одимого лечения;</w:t>
      </w:r>
    </w:p>
    <w:p w:rsidR="00000000" w:rsidRDefault="009564F1">
      <w:bookmarkStart w:id="69" w:name="sub_192"/>
      <w:bookmarkEnd w:id="68"/>
      <w:r>
        <w:t>3) 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экспресс-теста (при условии передачи гр</w:t>
      </w:r>
      <w:r>
        <w:t>ажданином или уполномоченной на экспресс-тестирование организацией указанного теста медицинской организации).</w:t>
      </w:r>
    </w:p>
    <w:p w:rsidR="00000000" w:rsidRDefault="009564F1">
      <w:bookmarkStart w:id="70" w:name="sub_15027"/>
      <w:bookmarkEnd w:id="69"/>
      <w:r>
        <w:t>5. Для женщин и мужчин репродуктивного возраста поэтапно в зависимости от возрастных групп одновременно с прохождением профилактич</w:t>
      </w:r>
      <w:r>
        <w:t xml:space="preserve">еского осмотра или диспансеризации </w:t>
      </w:r>
      <w:r>
        <w:lastRenderedPageBreak/>
        <w:t xml:space="preserve">организуется проведение диспансеризации, направленной на оценку их репродуктивного здоровья, включающей исследования и иные медицинские вмешательства по перечню в соответствии с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 Программе государственных гарантий бесплатного оказания гражданам медицинской помощи на 2024 год и на плановый период 2025 и 2026 годов. При невозможности проведения всех иссле</w:t>
      </w:r>
      <w:r>
        <w:t>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</w:t>
      </w:r>
      <w:r>
        <w:t>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</w:t>
      </w:r>
      <w:r>
        <w:t xml:space="preserve">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</w:t>
      </w:r>
      <w:r>
        <w:t>те и времени работы этих врачей не менее чем за 3 рабочих дня до назначения даты приема (осмотра).</w:t>
      </w:r>
    </w:p>
    <w:p w:rsidR="00000000" w:rsidRDefault="009564F1">
      <w:bookmarkStart w:id="71" w:name="sub_15028"/>
      <w:bookmarkEnd w:id="70"/>
      <w:r>
        <w:t>6. Диспансерное наблюдение представляет собой проводимое с определенной периодичностью необходимое обследование лиц, страдающих хроническим</w:t>
      </w:r>
      <w:r>
        <w:t>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bookmarkEnd w:id="71"/>
    <w:p w:rsidR="00000000" w:rsidRDefault="009564F1">
      <w:r>
        <w:t>Диспан</w:t>
      </w:r>
      <w:r>
        <w:t>серное наблюдение проводится в порядке, утвержденном Министерством здравоохранения Российской Федерации.</w:t>
      </w:r>
    </w:p>
    <w:p w:rsidR="00000000" w:rsidRDefault="009564F1"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</w:t>
      </w:r>
      <w:r>
        <w:t>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граждан).</w:t>
      </w:r>
    </w:p>
    <w:p w:rsidR="00000000" w:rsidRDefault="009564F1">
      <w:r>
        <w:t>Организация диспансерного наблюдения работающих граждан мож</w:t>
      </w:r>
      <w:r>
        <w:t>ет осуществляться:</w:t>
      </w:r>
    </w:p>
    <w:p w:rsidR="00000000" w:rsidRDefault="009564F1"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:rsidR="00000000" w:rsidRDefault="009564F1">
      <w:r>
        <w:t>при отс</w:t>
      </w:r>
      <w:r>
        <w:t>утствии у работодателя указанного подразделения путем заключения работодателем договора с медицинской организацией, подведомственной министерству здравоохранения Краснодарского края, участвующей в Территориальной программе ОМС и имеющей материально-техниче</w:t>
      </w:r>
      <w:r>
        <w:t>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000000" w:rsidRDefault="009564F1"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</w:t>
      </w:r>
      <w:r>
        <w:t>данином служебной деятельности.</w:t>
      </w:r>
    </w:p>
    <w:p w:rsidR="00000000" w:rsidRDefault="009564F1"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</w:t>
      </w:r>
      <w:r>
        <w:t>кой Федерации.</w:t>
      </w:r>
    </w:p>
    <w:p w:rsidR="00000000" w:rsidRDefault="009564F1"/>
    <w:p w:rsidR="00000000" w:rsidRDefault="009564F1">
      <w:pPr>
        <w:pStyle w:val="a5"/>
      </w:pPr>
      <w:bookmarkStart w:id="72" w:name="sub_193"/>
      <w:r>
        <w:rPr>
          <w:rStyle w:val="a3"/>
        </w:rPr>
        <w:t>Статья 4. Финансовое обеспечение Территориальной программы госгарантий</w:t>
      </w:r>
    </w:p>
    <w:bookmarkEnd w:id="72"/>
    <w:p w:rsidR="00000000" w:rsidRDefault="009564F1"/>
    <w:p w:rsidR="00000000" w:rsidRDefault="009564F1">
      <w:bookmarkStart w:id="73" w:name="sub_194"/>
      <w:r>
        <w:t>1. Источниками финансового обеспечения Территориальной программы госгарантий являются средства бюджета Краснодарского края и средства обязательного</w:t>
      </w:r>
      <w:r>
        <w:t xml:space="preserve"> медицинского </w:t>
      </w:r>
      <w:r>
        <w:lastRenderedPageBreak/>
        <w:t>страхования (далее также - ОМС).</w:t>
      </w:r>
    </w:p>
    <w:p w:rsidR="00000000" w:rsidRDefault="009564F1">
      <w:bookmarkStart w:id="74" w:name="sub_195"/>
      <w:bookmarkEnd w:id="73"/>
      <w:r>
        <w:t>2. За счет средств ОМС в рамках Территориальной программы ОМС:</w:t>
      </w:r>
    </w:p>
    <w:p w:rsidR="00000000" w:rsidRDefault="009564F1">
      <w:bookmarkStart w:id="75" w:name="sub_196"/>
      <w:bookmarkEnd w:id="74"/>
      <w:r>
        <w:t>1) застрахованным лицам, в том числе находящимся в стационарных организациях социального обслуживания, оказываются пер</w:t>
      </w:r>
      <w:r>
        <w:t>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раздел I п</w:t>
      </w:r>
      <w:r>
        <w:t xml:space="preserve">еречня видов высокотехнологичной медицинской помощи, финансовое обеспечение которых осуществляется за счет средств ОМС, при заболеваниях и состояниях, указанных в </w:t>
      </w:r>
      <w:hyperlink w:anchor="sub_154" w:history="1">
        <w:r>
          <w:rPr>
            <w:rStyle w:val="a4"/>
          </w:rPr>
          <w:t xml:space="preserve">статье 3 </w:t>
        </w:r>
      </w:hyperlink>
      <w:r>
        <w:t>настоящего Закона, за исключением заболеваний, передаваемых</w:t>
      </w:r>
      <w:r>
        <w:t xml:space="preserve">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Default="009564F1">
      <w:bookmarkStart w:id="76" w:name="sub_197"/>
      <w:bookmarkEnd w:id="75"/>
      <w:r>
        <w:t>2) осуществляется финансовое обеспечение профилактических мероприятий, включая пр</w:t>
      </w:r>
      <w:r>
        <w:t xml:space="preserve">офилактические медицинские осмотры граждан и их отдельных категорий, указанных в </w:t>
      </w:r>
      <w:hyperlink w:anchor="sub_154" w:history="1">
        <w:r>
          <w:rPr>
            <w:rStyle w:val="a4"/>
          </w:rPr>
          <w:t>статье 3</w:t>
        </w:r>
      </w:hyperlink>
      <w:r>
        <w:t xml:space="preserve"> настоящего Закона, в том числе в рамках диспансеризации, углубленную диспансеризацию, диспансерное наблюдение (при заболеваниях и состояниях,</w:t>
      </w:r>
      <w:r>
        <w:t xml:space="preserve"> указанных в </w:t>
      </w:r>
      <w:hyperlink w:anchor="sub_154" w:history="1">
        <w:r>
          <w:rPr>
            <w:rStyle w:val="a4"/>
          </w:rPr>
          <w:t>статье 3</w:t>
        </w:r>
      </w:hyperlink>
      <w:r>
        <w:t xml:space="preserve"> настоящего Закона,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</w:t>
      </w:r>
      <w:r>
        <w:t>поведения), включая транспортные расходы мобильных медицинских бригад,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примене</w:t>
      </w:r>
      <w:r>
        <w:t>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Федерации;</w:t>
      </w:r>
    </w:p>
    <w:p w:rsidR="00000000" w:rsidRDefault="009564F1">
      <w:bookmarkStart w:id="77" w:name="sub_198"/>
      <w:bookmarkEnd w:id="76"/>
      <w:r>
        <w:t>3) осуществляется финансовое обеспечение:</w:t>
      </w:r>
    </w:p>
    <w:p w:rsidR="00000000" w:rsidRDefault="009564F1">
      <w:bookmarkStart w:id="78" w:name="sub_263"/>
      <w:bookmarkEnd w:id="77"/>
      <w:r>
        <w:t>а) оказания медицинской помощи больным онкологическими заболеваниями в соответствии с клиническими рекомендациями, в том числе в условиях дневного стационара в соответствии с клиническими рекомендациями и критериями оказания медицинской помощи больн</w:t>
      </w:r>
      <w:r>
        <w:t>ым с онкологическими заболеваниями в условиях дневного стационара, установленными Министерством здравоохранения Российской Федерации;</w:t>
      </w:r>
    </w:p>
    <w:p w:rsidR="00000000" w:rsidRDefault="009564F1">
      <w:bookmarkStart w:id="79" w:name="sub_264"/>
      <w:bookmarkEnd w:id="78"/>
      <w:r>
        <w:t xml:space="preserve">б) оказания медицинской помощи больным с гепатитом С в условиях дневного стационара и стационарных условиях </w:t>
      </w:r>
      <w:r>
        <w:t xml:space="preserve">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(за исключением лекарственных препаратов, обеспечение которыми осуществляется в соответствии </w:t>
      </w:r>
      <w:r>
        <w:t xml:space="preserve">со </w:t>
      </w:r>
      <w:hyperlink r:id="rId13" w:history="1">
        <w:r>
          <w:rPr>
            <w:rStyle w:val="a4"/>
          </w:rPr>
          <w:t>статьей 14</w:t>
        </w:r>
      </w:hyperlink>
      <w:r>
        <w:t xml:space="preserve"> Федерального закона от 21 ноября 2011 года N 323-ФЗ "Об основах охраны здоровья граждан в Российской Федерации"), установленными Министерством здравоохранения Российской Ф</w:t>
      </w:r>
      <w:r>
        <w:t>едерации;</w:t>
      </w:r>
    </w:p>
    <w:p w:rsidR="00000000" w:rsidRDefault="009564F1">
      <w:bookmarkStart w:id="80" w:name="sub_265"/>
      <w:bookmarkEnd w:id="79"/>
      <w:r>
        <w:t>в) проведения углубленной диспансеризации;</w:t>
      </w:r>
    </w:p>
    <w:p w:rsidR="00000000" w:rsidRDefault="009564F1">
      <w:bookmarkStart w:id="81" w:name="sub_266"/>
      <w:bookmarkEnd w:id="80"/>
      <w:r>
        <w:t>г) 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ОМС;</w:t>
      </w:r>
    </w:p>
    <w:p w:rsidR="00000000" w:rsidRDefault="009564F1">
      <w:bookmarkStart w:id="82" w:name="sub_15029"/>
      <w:bookmarkEnd w:id="81"/>
      <w:r>
        <w:t>д</w:t>
      </w:r>
      <w:r>
        <w:t>) проведения консультирования медицинским психологом по направлению лечащего врача по вопросам, связанным с имеющимся заболеванием и (или) состоянием, включенным в Территориальную программу ОМС:</w:t>
      </w:r>
    </w:p>
    <w:bookmarkEnd w:id="82"/>
    <w:p w:rsidR="00000000" w:rsidRDefault="009564F1">
      <w:r>
        <w:t>пациентов из числа ветеранов боевых действий;</w:t>
      </w:r>
    </w:p>
    <w:p w:rsidR="00000000" w:rsidRDefault="009564F1">
      <w:r>
        <w:t>лиц, с</w:t>
      </w:r>
      <w:r>
        <w:t>остоящих на диспансерном наблюдении;</w:t>
      </w:r>
    </w:p>
    <w:p w:rsidR="00000000" w:rsidRDefault="009564F1">
      <w:r>
        <w:t>женщин в период беременности, родов и послеродовой период;</w:t>
      </w:r>
    </w:p>
    <w:p w:rsidR="00000000" w:rsidRDefault="009564F1">
      <w:bookmarkStart w:id="83" w:name="sub_15030"/>
      <w:r>
        <w:t>е) 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</w:t>
      </w:r>
      <w:r>
        <w:t>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</w:t>
      </w:r>
      <w:r>
        <w:t xml:space="preserve">анного лица при </w:t>
      </w:r>
      <w:r>
        <w:lastRenderedPageBreak/>
        <w:t>получении медицинской помощи в стационарных условиях (результат госпитализации) по поводу заболеваний и (или) состояний, включенных в Территориальную программу ОМС, в указанных медицинских организациях.</w:t>
      </w:r>
    </w:p>
    <w:p w:rsidR="00000000" w:rsidRDefault="009564F1">
      <w:bookmarkStart w:id="84" w:name="sub_199"/>
      <w:bookmarkEnd w:id="83"/>
      <w:r>
        <w:t>3. За счет средств бю</w:t>
      </w:r>
      <w:r>
        <w:t>джета Краснодарского края осуществляется финансовое обеспечение:</w:t>
      </w:r>
    </w:p>
    <w:p w:rsidR="00000000" w:rsidRDefault="009564F1">
      <w:bookmarkStart w:id="85" w:name="sub_200"/>
      <w:bookmarkEnd w:id="84"/>
      <w:r>
        <w:t>1) скорой, в том числе скорой специализированной, медицинской помощи в части медицинской помощи, не включенной в Территориальную программу ОМС, не застрахованным по ОМС лицам, с</w:t>
      </w:r>
      <w:r>
        <w:t>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ОМС;</w:t>
      </w:r>
    </w:p>
    <w:p w:rsidR="00000000" w:rsidRDefault="009564F1">
      <w:bookmarkStart w:id="86" w:name="sub_201"/>
      <w:bookmarkEnd w:id="85"/>
      <w:r>
        <w:t>2) первичной медико-санитарной, первичной спе</w:t>
      </w:r>
      <w:r>
        <w:t>циализированной медико-санитарной помощи при заболеваниях, не включенных в Территориальную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</w:t>
      </w:r>
      <w:r>
        <w:t>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</w:t>
      </w:r>
      <w:r>
        <w:t>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</w:t>
      </w:r>
      <w:r>
        <w:t>едицинского осмотра, консультаций пациентов врачами-психиатрами и врачами-фтизиатрами при заболеваниях, включенных в Территориальную программу ОМС, а также лиц, находящихся в стационарных организациях социального обслуживания, включая медицинскую помощь, о</w:t>
      </w:r>
      <w:r>
        <w:t>казываемую выездными психиатрическими бригадами;</w:t>
      </w:r>
    </w:p>
    <w:p w:rsidR="00000000" w:rsidRDefault="009564F1">
      <w:bookmarkStart w:id="87" w:name="sub_202"/>
      <w:bookmarkEnd w:id="86"/>
      <w:r>
        <w:t>3) специализированной медицинской помощи в части медицинской помощи при заболеваниях, не включенных в Территориальную программу ОМС (заболевания, передаваемые половым путем, вызванные вирусом и</w:t>
      </w:r>
      <w:r>
        <w:t>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:rsidR="00000000" w:rsidRDefault="009564F1">
      <w:bookmarkStart w:id="88" w:name="sub_203"/>
      <w:bookmarkEnd w:id="87"/>
      <w:r>
        <w:t>4) паллиативной медицинской помощи, в том числе детям,</w:t>
      </w:r>
      <w:r>
        <w:t xml:space="preserve">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9564F1">
      <w:bookmarkStart w:id="89" w:name="sub_204"/>
      <w:bookmarkEnd w:id="88"/>
      <w:r>
        <w:t>5) высокоте</w:t>
      </w:r>
      <w:r>
        <w:t>хнологичной медицинской помощи, оказываемой в медицинских организациях, подведомственных министерству здравоохранения Краснодарского края, включенной в раздел II перечня видов высокотехнологичной медицинской помощи;</w:t>
      </w:r>
    </w:p>
    <w:p w:rsidR="00000000" w:rsidRDefault="009564F1">
      <w:bookmarkStart w:id="90" w:name="sub_205"/>
      <w:bookmarkEnd w:id="89"/>
      <w:r>
        <w:t>6) медицинской деятельност</w:t>
      </w:r>
      <w:r>
        <w:t>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</w:t>
      </w:r>
      <w:r>
        <w:t>низациях, подведомственных министерству здравоохранения Краснодарского края, в соответствии с порядком, установленным Министерством здравоохранения Российской Федерации;</w:t>
      </w:r>
    </w:p>
    <w:p w:rsidR="00000000" w:rsidRDefault="009564F1">
      <w:bookmarkStart w:id="91" w:name="sub_206"/>
      <w:bookmarkEnd w:id="90"/>
      <w:r>
        <w:t>7) психологической помощи пациенту и членам семьи пациента, предоставляе</w:t>
      </w:r>
      <w:r>
        <w:t>мой в медицинских организациях, оказывающих паллиативную медицинскую помощь,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</w:t>
      </w:r>
      <w:r>
        <w:t>емьи пациента в медицинскую организацию;</w:t>
      </w:r>
    </w:p>
    <w:p w:rsidR="00000000" w:rsidRDefault="009564F1">
      <w:bookmarkStart w:id="92" w:name="sub_207"/>
      <w:bookmarkEnd w:id="91"/>
      <w:r>
        <w:t>8) расходов медицинских организаций, не включенных в структуру тарифов на оплату медицинской помощи, предусмотренную в Территориальной программе ОМС.</w:t>
      </w:r>
    </w:p>
    <w:bookmarkEnd w:id="92"/>
    <w:p w:rsidR="00000000" w:rsidRDefault="009564F1">
      <w:r>
        <w:t>Возмещение субъекту Российской Федерации, на</w:t>
      </w:r>
      <w:r>
        <w:t xml:space="preserve"> территории которого гражданину, зарегистрированному по месту жительства в Краснодарском крае, фактически оказана медицинская </w:t>
      </w:r>
      <w:r>
        <w:lastRenderedPageBreak/>
        <w:t>помощь, затрат, связанных с оказанием медицинской помощи при заболеваниях, не включенных в базовую программу ОМС, и паллиативной м</w:t>
      </w:r>
      <w:r>
        <w:t>едицинской помощи, осуществляется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затрат, в порядке, установленном законом Краснодарского края;</w:t>
      </w:r>
    </w:p>
    <w:p w:rsidR="00000000" w:rsidRDefault="009564F1">
      <w:bookmarkStart w:id="93" w:name="sub_15031"/>
      <w:r>
        <w:t>9) п</w:t>
      </w:r>
      <w:r>
        <w:t>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медицинских организациях пр</w:t>
      </w:r>
      <w:r>
        <w:t>и заболеваниях, не включенных в Территориальную программу ОМС, а также пациентов, получающих паллиативную медицинскую помощь в хосписах и домах сестринского ухода.</w:t>
      </w:r>
    </w:p>
    <w:p w:rsidR="00000000" w:rsidRDefault="009564F1">
      <w:bookmarkStart w:id="94" w:name="sub_208"/>
      <w:bookmarkEnd w:id="93"/>
      <w:r>
        <w:t>4. За счет средств бюджета Краснодарского края осуществляется:</w:t>
      </w:r>
    </w:p>
    <w:p w:rsidR="00000000" w:rsidRDefault="009564F1">
      <w:bookmarkStart w:id="95" w:name="sub_209"/>
      <w:bookmarkEnd w:id="94"/>
      <w:r>
        <w:t>1)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</w:t>
      </w:r>
      <w:r>
        <w:t>иводящих к сокращению продолжительности жизни гражданина или его инвалидности, в соответствии с законодательством Российской Федерации;</w:t>
      </w:r>
    </w:p>
    <w:p w:rsidR="00000000" w:rsidRDefault="009564F1">
      <w:bookmarkStart w:id="96" w:name="sub_210"/>
      <w:bookmarkEnd w:id="95"/>
      <w:r>
        <w:t>2) обеспечение лекарственными препаратами в соответствии с перечнем групп населения и категорий заболевани</w:t>
      </w:r>
      <w:r>
        <w:t>й,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бесплатно;</w:t>
      </w:r>
    </w:p>
    <w:p w:rsidR="00000000" w:rsidRDefault="009564F1">
      <w:bookmarkStart w:id="97" w:name="sub_211"/>
      <w:bookmarkEnd w:id="96"/>
      <w:r>
        <w:t>3) обеспечение лекарст</w:t>
      </w:r>
      <w:r>
        <w:t>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9564F1">
      <w:bookmarkStart w:id="98" w:name="sub_212"/>
      <w:bookmarkEnd w:id="97"/>
      <w:r>
        <w:t>4) пренатальная (дородовая диагностика) нарушений развития ребенка</w:t>
      </w:r>
      <w:r>
        <w:t xml:space="preserve">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</w:t>
      </w:r>
      <w:r>
        <w:t>ных подразделениях медицинских организаций;</w:t>
      </w:r>
    </w:p>
    <w:p w:rsidR="00000000" w:rsidRDefault="009564F1">
      <w:bookmarkStart w:id="99" w:name="sub_213"/>
      <w:bookmarkEnd w:id="98"/>
      <w:r>
        <w:t>5) 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</w:t>
      </w:r>
      <w:r>
        <w:t>я Краснодарского края;</w:t>
      </w:r>
    </w:p>
    <w:p w:rsidR="00000000" w:rsidRDefault="009564F1">
      <w:bookmarkStart w:id="100" w:name="sub_214"/>
      <w:bookmarkEnd w:id="99"/>
      <w:r>
        <w:t>6) 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</w:t>
      </w:r>
      <w:r>
        <w:t>чню, утверждаемому Министерством здравоохранения Российской Федерации,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</w:t>
      </w:r>
      <w:r>
        <w:t>ми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ветеранам боевых действий во внеочередном порядке;</w:t>
      </w:r>
    </w:p>
    <w:p w:rsidR="00000000" w:rsidRDefault="009564F1">
      <w:bookmarkStart w:id="101" w:name="sub_215"/>
      <w:bookmarkEnd w:id="100"/>
      <w:r>
        <w:t>7) зубное протезирование отдельным катег</w:t>
      </w:r>
      <w:r>
        <w:t>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обслуживания.</w:t>
      </w:r>
    </w:p>
    <w:p w:rsidR="00000000" w:rsidRDefault="009564F1">
      <w:bookmarkStart w:id="102" w:name="sub_216"/>
      <w:bookmarkEnd w:id="101"/>
      <w:r>
        <w:t>5. В рамках Территориальной программы госгарантий за счет средств бюджета Краснодарско</w:t>
      </w:r>
      <w:r>
        <w:t>го края и средств ОМС (по видам и условиям оказания медицинской помощи, включенным в Территориальную программу ОМС) осуществляется финансовое обеспечение проведения осмотров врачами и диагностических исследований в целях медицинского освидетельствования ли</w:t>
      </w:r>
      <w:r>
        <w:t>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медицинское обследование детей-сирот и детей, оставшихся без попечения родителей, помещаемых под надзор в орган</w:t>
      </w:r>
      <w:r>
        <w:t xml:space="preserve">изацию для детей-сирот и детей, оставшихся без попечения родителей, граждан, выразивших </w:t>
      </w:r>
      <w:r>
        <w:lastRenderedPageBreak/>
        <w:t>желание стать опекуном или попечителем совершеннолетнего недееспособного или не полностью дееспособного гражданина, а также проведения обязательных диагностических иссл</w:t>
      </w:r>
      <w:r>
        <w:t>едований и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</w:t>
      </w:r>
      <w:r>
        <w:t>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</w:t>
      </w:r>
      <w:r>
        <w:t>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</w:t>
      </w:r>
      <w:r>
        <w:t>вания в целях определения годности граждан к военной или приравненной к ней службе.</w:t>
      </w:r>
    </w:p>
    <w:p w:rsidR="00000000" w:rsidRDefault="009564F1">
      <w:bookmarkStart w:id="103" w:name="sub_217"/>
      <w:bookmarkEnd w:id="102"/>
      <w:r>
        <w:t>6. Кроме того, за счет средств бюджета Краснодарского края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подведомственных министерству здравоохранения К</w:t>
      </w:r>
      <w:r>
        <w:t>раснодарского края, за исключением видов медицинской помощи, оказываемой за счет средств ОМС, в лепрозории, центрах профилактики и борьбы со СПИДом, врачебно-физкультурных диспансерах, центрах охраны здоровья семьи и репродукции, медико-генетических центра</w:t>
      </w:r>
      <w:r>
        <w:t>х (консультациях) и соответствующих структурных подразделениях медицинских организаций, центрах охраны репродуктивного здоровья подростков, центрах (отделениях, кабинетах) медицинской профилактики (за исключением первичной медико-санитарной помощи, включен</w:t>
      </w:r>
      <w:r>
        <w:t>ной в Территориальную программу ОМС), центрах (отделениях, кабинетах) профессиональной патологии, бюро судебно-медицинской экспертизы, патологоанатомических бюро (отделениях), медицинских информационно-аналитических центрах, бюро медицинской статистики, на</w:t>
      </w:r>
      <w:r>
        <w:t xml:space="preserve"> станциях переливания крови (в центрах крови) и отделениях переливания крови (отделениях трансфузиологии), в домах ребенка, включая специализированные, прочих структурных подразделениях медицинских организаций и прочих медицинских организациях, входящих в </w:t>
      </w:r>
      <w:r>
        <w:t>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а также расходов м</w:t>
      </w:r>
      <w:r>
        <w:t>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оказании медицинской помощи, и расходов организаций, обес</w:t>
      </w:r>
      <w:r>
        <w:t>печивающих деятельность медицинских организаций Краснодарского края.</w:t>
      </w:r>
    </w:p>
    <w:p w:rsidR="00000000" w:rsidRDefault="009564F1">
      <w:bookmarkStart w:id="104" w:name="sub_15032"/>
      <w:bookmarkEnd w:id="103"/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</w:t>
      </w:r>
      <w:r>
        <w:t>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средств бюджета Краснодар</w:t>
      </w:r>
      <w:r>
        <w:t>ского края:</w:t>
      </w:r>
    </w:p>
    <w:bookmarkEnd w:id="104"/>
    <w:p w:rsidR="00000000" w:rsidRDefault="009564F1"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</w:t>
      </w:r>
      <w:r>
        <w:t>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</w:t>
      </w:r>
      <w:r>
        <w:t>ода;</w:t>
      </w:r>
    </w:p>
    <w:p w:rsidR="00000000" w:rsidRDefault="009564F1">
      <w: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</w:t>
      </w:r>
      <w:r>
        <w:t>становления причины смерти установлена законодательством Российской Федерации.</w:t>
      </w:r>
    </w:p>
    <w:p w:rsidR="00000000" w:rsidRDefault="009564F1"/>
    <w:p w:rsidR="00000000" w:rsidRDefault="009564F1">
      <w:pPr>
        <w:pStyle w:val="a5"/>
      </w:pPr>
      <w:bookmarkStart w:id="105" w:name="sub_218"/>
      <w:r>
        <w:rPr>
          <w:rStyle w:val="a3"/>
        </w:rPr>
        <w:t>Статья 5. Средние нормативы объема медицинской помощи</w:t>
      </w:r>
    </w:p>
    <w:bookmarkEnd w:id="105"/>
    <w:p w:rsidR="00000000" w:rsidRDefault="009564F1"/>
    <w:p w:rsidR="00000000" w:rsidRDefault="009564F1">
      <w:bookmarkStart w:id="106" w:name="sub_219"/>
      <w:r>
        <w:t>1. Средние нормативы объема медицинской помощи по видам, условиям и формам ее оказания в целом по Те</w:t>
      </w:r>
      <w:r>
        <w:t xml:space="preserve">рриториальной программе госгарантий определяются в единицах объема в расчете на 1 жителя в год, по Территориальной программе ОМС - в расчете на 1 застрахованное лицо. Средние нормативы объема медицинской помощи на 2024 год приведены в </w:t>
      </w:r>
      <w:hyperlink w:anchor="sub_1501" w:history="1">
        <w:r>
          <w:rPr>
            <w:rStyle w:val="a4"/>
          </w:rPr>
          <w:t>таблице 2</w:t>
        </w:r>
      </w:hyperlink>
      <w:r>
        <w:t xml:space="preserve"> приложения 15 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Территориальной программой госгарантий.</w:t>
      </w:r>
    </w:p>
    <w:bookmarkEnd w:id="106"/>
    <w:p w:rsidR="00000000" w:rsidRDefault="009564F1">
      <w:r>
        <w:t>Средние нормативы объема ме</w:t>
      </w:r>
      <w:r>
        <w:t xml:space="preserve">дицинской помощи на плановый период 2025 и 2026 годов приведены в </w:t>
      </w:r>
      <w:hyperlink w:anchor="sub_1600" w:history="1">
        <w:r>
          <w:rPr>
            <w:rStyle w:val="a4"/>
          </w:rPr>
          <w:t>приложении 16</w:t>
        </w:r>
      </w:hyperlink>
      <w:r>
        <w:t>.</w:t>
      </w:r>
    </w:p>
    <w:p w:rsidR="00000000" w:rsidRDefault="009564F1">
      <w:bookmarkStart w:id="107" w:name="sub_220"/>
      <w:r>
        <w:t>2. Объем медицинской помощи, оказываемой не застрахованным по обязательному медицинскому страхованию гражданам в экстренной форме при внезапны</w:t>
      </w:r>
      <w:r>
        <w:t>х острых заболеваниях, состояниях, обострении хронических заболеваний, представляющих угрозу жизни пациента, входящих в Территориальную программу ОМС, включается в средние нормативы объема медицинской помощи, оказываемой в амбулаторных и стационарных услов</w:t>
      </w:r>
      <w:r>
        <w:t>иях, и обеспечивается за счет средств бюджета Краснодарского края.</w:t>
      </w:r>
    </w:p>
    <w:bookmarkEnd w:id="107"/>
    <w:p w:rsidR="00000000" w:rsidRDefault="009564F1">
      <w:r>
        <w:t>Объемы предоставления медицинской помощи, установленные Территориальной программой ОМС, включают в себя объемы медицинской помощи, предоставленной гражданам, застрахованным в Краснод</w:t>
      </w:r>
      <w:r>
        <w:t>арском крае, за его пределами.</w:t>
      </w:r>
    </w:p>
    <w:p w:rsidR="00000000" w:rsidRDefault="009564F1"/>
    <w:p w:rsidR="00000000" w:rsidRDefault="009564F1">
      <w:pPr>
        <w:pStyle w:val="a5"/>
      </w:pPr>
      <w:bookmarkStart w:id="108" w:name="sub_221"/>
      <w:r>
        <w:rPr>
          <w:rStyle w:val="a3"/>
        </w:rPr>
        <w:t>Статья 6. Средние нормативы финансовых затрат на единицу объема медицинской помощи, средние подушевые нормативы финансирования</w:t>
      </w:r>
    </w:p>
    <w:bookmarkEnd w:id="108"/>
    <w:p w:rsidR="00000000" w:rsidRDefault="009564F1"/>
    <w:p w:rsidR="00000000" w:rsidRDefault="009564F1">
      <w:bookmarkStart w:id="109" w:name="sub_222"/>
      <w:r>
        <w:t>1. Средние нормативы финансовых затрат на единицу объема медицинской помощи</w:t>
      </w:r>
      <w:r>
        <w:t xml:space="preserve">, оказываемой в соответствии с Территориальной программой госгарантий, на 2024 год приведены в </w:t>
      </w:r>
      <w:hyperlink w:anchor="sub_1501" w:history="1">
        <w:r>
          <w:rPr>
            <w:rStyle w:val="a4"/>
          </w:rPr>
          <w:t>таблице 2</w:t>
        </w:r>
      </w:hyperlink>
      <w:r>
        <w:t xml:space="preserve"> приложения 15.</w:t>
      </w:r>
    </w:p>
    <w:bookmarkEnd w:id="109"/>
    <w:p w:rsidR="00000000" w:rsidRDefault="009564F1">
      <w:r>
        <w:t>Средние нормативы финансовых затрат на единицу объема медицинской помощи на плановый период 2025 и 2026</w:t>
      </w:r>
      <w:r>
        <w:t xml:space="preserve"> годов приведены в </w:t>
      </w:r>
      <w:hyperlink w:anchor="sub_1600" w:history="1">
        <w:r>
          <w:rPr>
            <w:rStyle w:val="a4"/>
          </w:rPr>
          <w:t>приложении 16</w:t>
        </w:r>
      </w:hyperlink>
      <w:r>
        <w:t>.</w:t>
      </w:r>
    </w:p>
    <w:p w:rsidR="00000000" w:rsidRDefault="009564F1">
      <w:bookmarkStart w:id="110" w:name="sub_223"/>
      <w:r>
        <w:t>2. Средние подушевые нормативы финансирования, предусмотренные Территориальной программой госгарантий, составляют за счет средств бюджета Краснодарского края (в расчете на 1 жителя) в 2024 </w:t>
      </w:r>
      <w:r>
        <w:t>году - 6392,18 рубля, в 2025 году - 4707,60 рубля, в 2026 году - 5058,20 рубля, за счет средств ОМС на финансирование Территориальной программы ОМС (в расчете на 1 застрахованного) без учета расходов на обеспечение выполнения территориальным фондом ОМС сво</w:t>
      </w:r>
      <w:r>
        <w:t>их функций в 2024 году - 17828,38 рубля, в 2025 году - 19070,18 рубля, в 2026 году - 20351,78 рубля, в том числе для оказания медицинской помощи по профилю "медицинская реабилитация" в 2024 году - 388,50 рубля, в 2025 году - 411,00 рубля, в 2026 году - 433</w:t>
      </w:r>
      <w:r>
        <w:t>,73 рубля.</w:t>
      </w:r>
    </w:p>
    <w:p w:rsidR="00000000" w:rsidRDefault="009564F1">
      <w:bookmarkStart w:id="111" w:name="sub_224"/>
      <w:bookmarkEnd w:id="110"/>
      <w:r>
        <w:t>3. Стоимость Территориальной программы госгарантий по источникам ее финансового обеспечения на 2024 год и на плановый период 2025 и 2026 годов, объемы и стоимость медицинской помощи по условиям ее предоставления на 2024 год приведе</w:t>
      </w:r>
      <w:r>
        <w:t xml:space="preserve">ны в </w:t>
      </w:r>
      <w:hyperlink w:anchor="sub_1500" w:history="1">
        <w:r>
          <w:rPr>
            <w:rStyle w:val="a4"/>
          </w:rPr>
          <w:t>приложении 15</w:t>
        </w:r>
      </w:hyperlink>
      <w:r>
        <w:t>.</w:t>
      </w:r>
    </w:p>
    <w:bookmarkEnd w:id="111"/>
    <w:p w:rsidR="00000000" w:rsidRDefault="009564F1"/>
    <w:p w:rsidR="00000000" w:rsidRDefault="009564F1">
      <w:pPr>
        <w:pStyle w:val="a5"/>
      </w:pPr>
      <w:bookmarkStart w:id="112" w:name="sub_225"/>
      <w:r>
        <w:rPr>
          <w:rStyle w:val="a3"/>
        </w:rPr>
        <w:t>Статья 7. Порядок формирования и структура тарифов на оплату медицинской помощи, способы оплаты медицинской помощи в рамках Территориальной программы ОМС</w:t>
      </w:r>
    </w:p>
    <w:bookmarkEnd w:id="112"/>
    <w:p w:rsidR="00000000" w:rsidRDefault="009564F1"/>
    <w:p w:rsidR="00000000" w:rsidRDefault="009564F1">
      <w:bookmarkStart w:id="113" w:name="sub_226"/>
      <w:r>
        <w:t xml:space="preserve">1. Порядок формирования и </w:t>
      </w:r>
      <w:r>
        <w:t xml:space="preserve">структура тарифов на оплату медицинской помощи, оказываемой в рамках Территориальной программы ОМС, устанавливаются в соответствии с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29 ноября 2010 года N 326-ФЗ "</w:t>
      </w:r>
      <w:r>
        <w:t xml:space="preserve">Об обязательном медицинском страховании в Российской Федерации", а также постановлением Правительства Российской </w:t>
      </w:r>
      <w:r>
        <w:lastRenderedPageBreak/>
        <w:t>Федерации о программе государственных гарантий бесплатного оказания гражданам медицинской помощи на 2024 год и на плановый период 2025 и 2026 г</w:t>
      </w:r>
      <w:r>
        <w:t>одов.</w:t>
      </w:r>
    </w:p>
    <w:p w:rsidR="00000000" w:rsidRDefault="009564F1">
      <w:bookmarkStart w:id="114" w:name="sub_227"/>
      <w:bookmarkEnd w:id="113"/>
      <w:r>
        <w:t xml:space="preserve">2. Тарифы на оплату медицинской помощи по ОМС устанавливаются в соответствии со </w:t>
      </w:r>
      <w:hyperlink r:id="rId15" w:history="1">
        <w:r>
          <w:rPr>
            <w:rStyle w:val="a4"/>
          </w:rPr>
          <w:t>статьей 30</w:t>
        </w:r>
      </w:hyperlink>
      <w:r>
        <w:t xml:space="preserve"> Федерального закона от 29 ноября 2010 года N 326-ФЗ "Об обязательном медиц</w:t>
      </w:r>
      <w:r>
        <w:t xml:space="preserve">инском страховании в Российской Федерации" тарифным соглашением между министерством здравоохранения Краснодарского края, Территориальным фондом обязательного медицинского страхования Краснодарского края, страховыми медицинскими организациями, медицинскими </w:t>
      </w:r>
      <w:r>
        <w:t xml:space="preserve">профессиональными некоммерческими организациями, созданными в соответствии со </w:t>
      </w:r>
      <w:hyperlink r:id="rId16" w:history="1">
        <w:r>
          <w:rPr>
            <w:rStyle w:val="a4"/>
          </w:rPr>
          <w:t>статьей 76</w:t>
        </w:r>
      </w:hyperlink>
      <w:r>
        <w:t xml:space="preserve"> Федерального закона от 21 ноября 2011 года N </w:t>
      </w:r>
      <w:r>
        <w:t>323-ФЗ "Об основах охраны здоровья граждан в Российской Федерации", профессиональными союзами медицинских работников или их объединений (ассоциаций), представители которых включены в состав комиссии по разработке Территориальной программы ОМС (далее - коми</w:t>
      </w:r>
      <w:r>
        <w:t>ссия), созданной в установленном порядке.</w:t>
      </w:r>
    </w:p>
    <w:p w:rsidR="00000000" w:rsidRDefault="009564F1">
      <w:bookmarkStart w:id="115" w:name="sub_228"/>
      <w:bookmarkEnd w:id="114"/>
      <w:r>
        <w:t>3.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</w:t>
      </w:r>
      <w:r>
        <w:t>овое обеспечение денежных выплат стимулирующего характера, в том числе денежные выплаты:</w:t>
      </w:r>
    </w:p>
    <w:p w:rsidR="00000000" w:rsidRDefault="009564F1">
      <w:bookmarkStart w:id="116" w:name="sub_229"/>
      <w:bookmarkEnd w:id="115"/>
      <w:r>
        <w:t>1)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</w:t>
      </w:r>
      <w:r>
        <w:t>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9564F1">
      <w:bookmarkStart w:id="117" w:name="sub_230"/>
      <w:bookmarkEnd w:id="116"/>
      <w:r>
        <w:t>2) медицинским работникам фельдшерских здравпунктов и фельдшерско-акушерских пунктов</w:t>
      </w:r>
      <w:r>
        <w:t xml:space="preserve">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9564F1">
      <w:bookmarkStart w:id="118" w:name="sub_231"/>
      <w:bookmarkEnd w:id="117"/>
      <w:r>
        <w:t>3) врачам, фельдшерам и медицинским се</w:t>
      </w:r>
      <w:r>
        <w:t>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9564F1">
      <w:bookmarkStart w:id="119" w:name="sub_232"/>
      <w:bookmarkEnd w:id="118"/>
      <w:r>
        <w:t>4) врачам-специалистам за оказанную медицинскую помощь в амбулаторных условиях.</w:t>
      </w:r>
    </w:p>
    <w:p w:rsidR="00000000" w:rsidRDefault="009564F1">
      <w:bookmarkStart w:id="120" w:name="sub_233"/>
      <w:bookmarkEnd w:id="119"/>
      <w:r>
        <w:t>4. При р</w:t>
      </w:r>
      <w:r>
        <w:t>еализации Территориальной программы ОМС применяются следующие способы оплаты медицинской помощи:</w:t>
      </w:r>
    </w:p>
    <w:p w:rsidR="00000000" w:rsidRDefault="009564F1">
      <w:bookmarkStart w:id="121" w:name="sub_234"/>
      <w:bookmarkEnd w:id="120"/>
      <w:r>
        <w:t>1) при оплате медицинской помощи, оказанной в амбулаторных условиях:</w:t>
      </w:r>
    </w:p>
    <w:p w:rsidR="00000000" w:rsidRDefault="009564F1">
      <w:bookmarkStart w:id="122" w:name="sub_257"/>
      <w:bookmarkEnd w:id="121"/>
      <w:r>
        <w:t>а) 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</w:t>
      </w:r>
      <w:r>
        <w:t>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кор</w:t>
      </w:r>
      <w:r>
        <w:t>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</w:t>
      </w:r>
      <w:r>
        <w:t xml:space="preserve">ючая диспансерное наблюдение работающих граждан,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</w:t>
      </w:r>
      <w:r>
        <w:t>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Default="009564F1">
      <w:bookmarkStart w:id="123" w:name="sub_258"/>
      <w:bookmarkEnd w:id="122"/>
      <w:r>
        <w:t xml:space="preserve">б) </w:t>
      </w:r>
      <w:r>
        <w:t>за единицу объема медицинской помощи - за медицинскую услугу, посещение, обращение (законченный случай) при оплате:</w:t>
      </w:r>
    </w:p>
    <w:bookmarkEnd w:id="123"/>
    <w:p w:rsidR="00000000" w:rsidRDefault="009564F1">
      <w:r>
        <w:t xml:space="preserve">медицинской помощи, оказанной застрахованным лицам за пределами субъекта Российской </w:t>
      </w:r>
      <w:r>
        <w:lastRenderedPageBreak/>
        <w:t>Федерации, на территории которого выдан полис обя</w:t>
      </w:r>
      <w:r>
        <w:t>зательного медицинского страхования;</w:t>
      </w:r>
    </w:p>
    <w:p w:rsidR="00000000" w:rsidRDefault="009564F1">
      <w:r>
        <w:t>медицинской помощи, оказанной в медицинских организациях, не имеющих прикрепившихся лиц;</w:t>
      </w:r>
    </w:p>
    <w:p w:rsidR="00000000" w:rsidRDefault="009564F1">
      <w:r>
        <w:t>медицинской помощи, оказанной медицинской организацией (в том числе по направлениям, выданным иной медицинской организацией), исто</w:t>
      </w:r>
      <w:r>
        <w:t>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000000" w:rsidRDefault="009564F1">
      <w:r>
        <w:t>отдельных диагностических (лабораторных) исследований - компьютерной томографии, магнитно-резонанс</w:t>
      </w:r>
      <w:r>
        <w:t>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</w:t>
      </w:r>
      <w:r>
        <w:t>кологических заболеваний и подбора противоопухолевой лекарственной терапии, тестирования на выявление новой коронавирусной инфекции (COVID-19);</w:t>
      </w:r>
    </w:p>
    <w:p w:rsidR="00000000" w:rsidRDefault="009564F1">
      <w:bookmarkStart w:id="124" w:name="sub_2586"/>
      <w:r>
        <w:t>профилактических медицинских осмотров и диспансеризации, в том числе углубленной диспансеризации и диспа</w:t>
      </w:r>
      <w:r>
        <w:t>нсеризации для оценки репродуктивного здоровья женщин и мужчин;</w:t>
      </w:r>
    </w:p>
    <w:p w:rsidR="00000000" w:rsidRDefault="009564F1">
      <w:bookmarkStart w:id="125" w:name="sub_2587"/>
      <w:bookmarkEnd w:id="124"/>
      <w: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</w:t>
      </w:r>
      <w:r>
        <w:t>низациях;</w:t>
      </w:r>
    </w:p>
    <w:bookmarkEnd w:id="125"/>
    <w:p w:rsidR="00000000" w:rsidRDefault="009564F1">
      <w:r>
        <w:t>медицинской помощи по медицинской реабилитации (комплексное посещение);</w:t>
      </w:r>
    </w:p>
    <w:p w:rsidR="00000000" w:rsidRDefault="009564F1">
      <w:bookmarkStart w:id="126" w:name="sub_235"/>
      <w:r>
        <w:t>2)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</w:t>
      </w:r>
      <w:r>
        <w:t>руктурных подразделениях):</w:t>
      </w:r>
    </w:p>
    <w:p w:rsidR="00000000" w:rsidRDefault="009564F1">
      <w:bookmarkStart w:id="127" w:name="sub_259"/>
      <w:bookmarkEnd w:id="126"/>
      <w:r>
        <w:t>а) 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</w:t>
      </w:r>
      <w:r>
        <w:t>ицинской помощи), в том числе в сочетании с оплатой за услугу диализа;</w:t>
      </w:r>
    </w:p>
    <w:p w:rsidR="00000000" w:rsidRDefault="009564F1">
      <w:bookmarkStart w:id="128" w:name="sub_260"/>
      <w:bookmarkEnd w:id="127"/>
      <w:r>
        <w:t>б) 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</w:t>
      </w:r>
      <w:r>
        <w:t>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</w:t>
      </w:r>
      <w:r>
        <w:t>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</w:t>
      </w:r>
      <w:r>
        <w:t xml:space="preserve">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</w:t>
      </w:r>
      <w:r>
        <w:t>со дня госпитализации (начала лечения), за исключением случаев оказания медицинской помощи по группам заболеваний, состояний, приведенных в приложении 5 к Программе государственных гарантий бесплатного оказания гражданам медицинской помощи на 2024 год и на</w:t>
      </w:r>
      <w:r>
        <w:t xml:space="preserve"> плановый период 2025 и 2026 годов, утвержденной постановлением Правительства Российской Федерации, в том числе в сочетании с оплатой за услугу диализа;</w:t>
      </w:r>
    </w:p>
    <w:p w:rsidR="00000000" w:rsidRDefault="009564F1">
      <w:bookmarkStart w:id="129" w:name="sub_236"/>
      <w:bookmarkEnd w:id="128"/>
      <w:r>
        <w:t>3) при оплате медицинской помощи, оказанной в условиях дневного стационара:</w:t>
      </w:r>
    </w:p>
    <w:p w:rsidR="00000000" w:rsidRDefault="009564F1">
      <w:bookmarkStart w:id="130" w:name="sub_261"/>
      <w:bookmarkEnd w:id="129"/>
      <w:r>
        <w:t>а) 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</w:t>
      </w:r>
      <w:r>
        <w:t>латой по клинико-статистической группе заболеваний, группе высокотехнологичной медицинской помощи);</w:t>
      </w:r>
    </w:p>
    <w:p w:rsidR="00000000" w:rsidRDefault="009564F1">
      <w:bookmarkStart w:id="131" w:name="sub_262"/>
      <w:bookmarkEnd w:id="130"/>
      <w:r>
        <w:t>б) за прерванный случай оказания медицинской помощи в случаях прерывания лечения по медицинским показаниям, перевода пациента из одного отделе</w:t>
      </w:r>
      <w:r>
        <w:t xml:space="preserve">ния медицинской организации в </w:t>
      </w:r>
      <w:r>
        <w:lastRenderedPageBreak/>
        <w:t>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</w:t>
      </w:r>
      <w:r>
        <w:t>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</w:t>
      </w:r>
      <w:r>
        <w:t>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</w:t>
      </w:r>
      <w:r>
        <w:t xml:space="preserve">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приложением 5 к Программе государственных гарантий бесплатного оказания </w:t>
      </w:r>
      <w:r>
        <w:t>гражданам медицинской помощи на 2024 год и на плановый период 2025 и 2026 годов, утвержденной постановлением Правительства Российской Федерации, за услугу диализа (в том числе в сочетании с оплатой по клинико-статистической группе заболеваний, группе высок</w:t>
      </w:r>
      <w:r>
        <w:t>отехнологичной медицинской помощи);</w:t>
      </w:r>
    </w:p>
    <w:p w:rsidR="00000000" w:rsidRDefault="009564F1">
      <w:bookmarkStart w:id="132" w:name="sub_237"/>
      <w:bookmarkEnd w:id="131"/>
      <w:r>
        <w:t>4)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</w:t>
      </w:r>
      <w:r>
        <w:t xml:space="preserve"> медицинской эвакуации), - по подушевому нормативу финансирования в сочетании с оплатой за вызов скорой медицинской помощи (используется при оплате медицинской помощи, оказанной лицам, застрахованным за пределами Краснодарского края, а также оказанной в от</w:t>
      </w:r>
      <w:r>
        <w:t>дельных медицинских организациях, не имеющих прикрепившихся лиц).</w:t>
      </w:r>
    </w:p>
    <w:bookmarkEnd w:id="132"/>
    <w:p w:rsidR="00000000" w:rsidRDefault="009564F1"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</w:t>
      </w:r>
      <w:r>
        <w:t xml:space="preserve">нения Российской Федерации 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граждан в Российской Федерации", осуществляется за единицу объ</w:t>
      </w:r>
      <w:r>
        <w:t>ема медицинской помощи (комплексное посещение).</w:t>
      </w:r>
    </w:p>
    <w:p w:rsidR="00000000" w:rsidRDefault="009564F1">
      <w:bookmarkStart w:id="133" w:name="sub_2373"/>
      <w:r>
        <w:t xml:space="preserve"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</w:t>
      </w:r>
      <w:r>
        <w:t>а также медицинскую реабилитацию, может применяться способ оплаты по подушевому нормативу финансирования на прикрепившихся к такой организации лиц, включая оплату медицинской помощи по всем видам и условиям предоставляемой указанной медицинской организацие</w:t>
      </w:r>
      <w:r>
        <w:t>й медицинской помощи, с учетом показателей результативности деятельности медицинской организации, включая показатели объема медицинской помощи. При этом из расходов на финансовое обеспечение медицинской помощи в амбулаторных условиях исключаются расходы на</w:t>
      </w:r>
      <w:r>
        <w:t xml:space="preserve">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патолого-анатомических исследований биопсийного (операционного) материала и молеку</w:t>
      </w:r>
      <w:r>
        <w:t>лярно-генетических исследований с целью диагностики онкологических заболеваний и подбора противоопухолевой лекарственной терапии, тестирования на выявление новой коронавирусной инфекции (COVID-19), профилактических медицинских осмотров и диспансеризации, в</w:t>
      </w:r>
      <w:r>
        <w:t xml:space="preserve">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</w:t>
      </w:r>
      <w:r>
        <w:t>изациях, и расходы на финансовое обеспечение фельдшерских здравпунктов и фельдшерско-акушерских пунктов.</w:t>
      </w:r>
    </w:p>
    <w:p w:rsidR="00000000" w:rsidRDefault="009564F1">
      <w:bookmarkStart w:id="134" w:name="sub_2374"/>
      <w:bookmarkEnd w:id="133"/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</w:t>
      </w:r>
      <w:r>
        <w:t xml:space="preserve"> реабилитация",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в том числе в </w:t>
      </w:r>
      <w:r>
        <w:lastRenderedPageBreak/>
        <w:t>референс-центрах, проведение по направлению лечащего врач</w:t>
      </w:r>
      <w:r>
        <w:t>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</w:t>
      </w:r>
      <w:r>
        <w:t xml:space="preserve"> включенным в Территориальную программу ОМС.</w:t>
      </w:r>
    </w:p>
    <w:p w:rsidR="00000000" w:rsidRDefault="009564F1">
      <w:bookmarkStart w:id="135" w:name="sub_238"/>
      <w:bookmarkEnd w:id="134"/>
      <w:r>
        <w:t>5. 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отдаленных</w:t>
      </w:r>
      <w:r>
        <w:t xml:space="preserve"> территориях, поселках городского типа и малых городах с численностью населения до 50 тыс. 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</w:t>
      </w:r>
      <w:r>
        <w:t>занных подразделений и расходов на их содержание и оплату труда персонала:</w:t>
      </w:r>
    </w:p>
    <w:bookmarkEnd w:id="135"/>
    <w:p w:rsidR="00000000" w:rsidRDefault="009564F1">
      <w:r>
        <w:t>для медицинских организаций, обслуживающих до 20 тыс. человек, - не менее 1,113;</w:t>
      </w:r>
    </w:p>
    <w:p w:rsidR="00000000" w:rsidRDefault="009564F1">
      <w:r>
        <w:t>для медицинских организаций, обслуживающих свыше 20 тыс. человек, - не менее 1,04.</w:t>
      </w:r>
    </w:p>
    <w:p w:rsidR="00000000" w:rsidRDefault="009564F1">
      <w:r>
        <w:t>Для расчет</w:t>
      </w:r>
      <w:r>
        <w:t>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000000" w:rsidRDefault="009564F1">
      <w:bookmarkStart w:id="136" w:name="sub_2385"/>
      <w:r>
        <w:t>Разме</w:t>
      </w:r>
      <w:r>
        <w:t>р финансового обеспечения фельдшерских здравпунктов,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</w:t>
      </w:r>
      <w:r>
        <w:t xml:space="preserve"> здравоохранения Российской Федерации, составляет в среднем на 2024 год:</w:t>
      </w:r>
    </w:p>
    <w:p w:rsidR="00000000" w:rsidRDefault="009564F1">
      <w:bookmarkStart w:id="137" w:name="sub_2386"/>
      <w:bookmarkEnd w:id="136"/>
      <w:r>
        <w:t>фельдшерский здравпункт, фельдшерско-акушерский пункт, обслуживающий от 101 до 900 жителей, - 1230,5 тыс. рублей;</w:t>
      </w:r>
    </w:p>
    <w:bookmarkEnd w:id="137"/>
    <w:p w:rsidR="00000000" w:rsidRDefault="009564F1">
      <w:r>
        <w:t>фельдшерский здравпункт, фельдшерско-акушерск</w:t>
      </w:r>
      <w:r>
        <w:t>ий пункт, обслуживающий от 901 до 1500 жителей, - 2460,9 тыс. рублей;</w:t>
      </w:r>
    </w:p>
    <w:p w:rsidR="00000000" w:rsidRDefault="009564F1">
      <w:r>
        <w:t>фельдшерский здравпункт, фельдшерско-акушерский пункт, обслуживающий от 1501 до 2000 жителей и свыше 2000 жителей, - 2907,1 тыс. рублей.</w:t>
      </w:r>
    </w:p>
    <w:p w:rsidR="00000000" w:rsidRDefault="009564F1">
      <w:bookmarkStart w:id="138" w:name="sub_2389"/>
      <w:r>
        <w:t>Размер финансового обеспечения фельдшерск</w:t>
      </w:r>
      <w:r>
        <w:t>их здравпунктов, фельдшерско-акушерских пунктов, обслуживающих до 100 жителей, устанавливается с учетом понижающего коэффициента в зависимости от численности населения, обслуживаемого фельдшерским здравпунктом, фельдшерско-акушерским пунктом, к размеру фин</w:t>
      </w:r>
      <w:r>
        <w:t>ансового обеспечения фельдшерского здравпункта, фельдшерско-акушерского пункта, обслуживающего от 101 до 900 жителей, и составляет 615,2 тыс. рублей.</w:t>
      </w:r>
    </w:p>
    <w:bookmarkEnd w:id="138"/>
    <w:p w:rsidR="00000000" w:rsidRDefault="009564F1"/>
    <w:p w:rsidR="00000000" w:rsidRDefault="009564F1">
      <w:pPr>
        <w:pStyle w:val="a5"/>
      </w:pPr>
      <w:bookmarkStart w:id="139" w:name="sub_239"/>
      <w:r>
        <w:rPr>
          <w:rStyle w:val="a3"/>
        </w:rPr>
        <w:t xml:space="preserve">Статья 8. </w:t>
      </w:r>
      <w:r>
        <w:rPr>
          <w:rStyle w:val="a3"/>
        </w:rPr>
        <w:t>Порядок, условия предоставления медицинской помощи, критерии доступности и качества медицинской помощи</w:t>
      </w:r>
    </w:p>
    <w:bookmarkEnd w:id="139"/>
    <w:p w:rsidR="00000000" w:rsidRDefault="009564F1"/>
    <w:p w:rsidR="00000000" w:rsidRDefault="009564F1">
      <w:r>
        <w:t>Территориальная программа госгарантий в части определения порядка и условий оказания медицинской помощи включает:</w:t>
      </w:r>
    </w:p>
    <w:p w:rsidR="00000000" w:rsidRDefault="009564F1">
      <w:bookmarkStart w:id="140" w:name="sub_240"/>
      <w:r>
        <w:t>1) условия реализации ус</w:t>
      </w:r>
      <w:r>
        <w:t>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в медицинских организациях, находящихся на территории Краснодарского края (</w:t>
      </w:r>
      <w:hyperlink w:anchor="sub_100" w:history="1">
        <w:r>
          <w:rPr>
            <w:rStyle w:val="a4"/>
          </w:rPr>
          <w:t>приложение 1</w:t>
        </w:r>
      </w:hyperlink>
      <w:r>
        <w:t>);</w:t>
      </w:r>
    </w:p>
    <w:p w:rsidR="00000000" w:rsidRDefault="009564F1">
      <w:bookmarkStart w:id="141" w:name="sub_241"/>
      <w:bookmarkEnd w:id="140"/>
      <w:r>
        <w:t>2)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Краснода</w:t>
      </w:r>
      <w:r>
        <w:t>рского края (</w:t>
      </w:r>
      <w:hyperlink w:anchor="sub_270" w:history="1">
        <w:r>
          <w:rPr>
            <w:rStyle w:val="a4"/>
          </w:rPr>
          <w:t>приложение 2</w:t>
        </w:r>
      </w:hyperlink>
      <w:r>
        <w:t>);</w:t>
      </w:r>
    </w:p>
    <w:p w:rsidR="00000000" w:rsidRDefault="009564F1">
      <w:bookmarkStart w:id="142" w:name="sub_242"/>
      <w:bookmarkEnd w:id="141"/>
      <w:r>
        <w:t>3)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</w:t>
      </w:r>
      <w:r>
        <w:t xml:space="preserve">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 </w:t>
      </w:r>
      <w:r>
        <w:lastRenderedPageBreak/>
        <w:t>(</w:t>
      </w:r>
      <w:hyperlink w:anchor="sub_300" w:history="1">
        <w:r>
          <w:rPr>
            <w:rStyle w:val="a4"/>
          </w:rPr>
          <w:t>приложение 3</w:t>
        </w:r>
      </w:hyperlink>
      <w:r>
        <w:t>);</w:t>
      </w:r>
    </w:p>
    <w:p w:rsidR="00000000" w:rsidRDefault="009564F1">
      <w:bookmarkStart w:id="143" w:name="sub_243"/>
      <w:bookmarkEnd w:id="142"/>
      <w:r>
        <w:t>4) 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</w:t>
      </w:r>
      <w:r>
        <w:t>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</w:t>
      </w:r>
      <w:r>
        <w:t>о медицинским показаниям в соответствии со стандартами медицинской помощи с учетом видов, условий и форм оказания медицинской помощи (</w:t>
      </w:r>
      <w:hyperlink w:anchor="sub_400" w:history="1">
        <w:r>
          <w:rPr>
            <w:rStyle w:val="a4"/>
          </w:rPr>
          <w:t>приложение 4</w:t>
        </w:r>
      </w:hyperlink>
      <w:r>
        <w:t>);</w:t>
      </w:r>
    </w:p>
    <w:p w:rsidR="00000000" w:rsidRDefault="009564F1">
      <w:bookmarkStart w:id="144" w:name="sub_244"/>
      <w:bookmarkEnd w:id="143"/>
      <w:r>
        <w:t>5) перечень мероприятий по профилактике заболеваний и формированию з</w:t>
      </w:r>
      <w:r>
        <w:t>дорового образа жизни, осуществляемых в рамках Территориальной программы госгарантий, включая меры по профилактике распространения ВИЧ-инфекции и гепатита С (</w:t>
      </w:r>
      <w:hyperlink w:anchor="sub_500" w:history="1">
        <w:r>
          <w:rPr>
            <w:rStyle w:val="a4"/>
          </w:rPr>
          <w:t>приложение 5</w:t>
        </w:r>
      </w:hyperlink>
      <w:r>
        <w:t>);</w:t>
      </w:r>
    </w:p>
    <w:p w:rsidR="00000000" w:rsidRDefault="009564F1">
      <w:bookmarkStart w:id="145" w:name="sub_245"/>
      <w:bookmarkEnd w:id="144"/>
      <w:r>
        <w:t>6) перечень медицинских организаций, участву</w:t>
      </w:r>
      <w:r>
        <w:t>ющих в реализации Территориальной программы госгарантий, в том числе Территориальной программы ОМС (</w:t>
      </w:r>
      <w:hyperlink w:anchor="sub_600" w:history="1">
        <w:r>
          <w:rPr>
            <w:rStyle w:val="a4"/>
          </w:rPr>
          <w:t>приложение 6</w:t>
        </w:r>
      </w:hyperlink>
      <w:r>
        <w:t>);</w:t>
      </w:r>
    </w:p>
    <w:p w:rsidR="00000000" w:rsidRDefault="009564F1">
      <w:bookmarkStart w:id="146" w:name="sub_246"/>
      <w:bookmarkEnd w:id="145"/>
      <w:r>
        <w:t>7) условия пребывания в медицинских организациях при оказании медицинской помощи в стационарных услови</w:t>
      </w:r>
      <w:r>
        <w:t>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(</w:t>
      </w:r>
      <w:hyperlink w:anchor="sub_700" w:history="1">
        <w:r>
          <w:rPr>
            <w:rStyle w:val="a4"/>
          </w:rPr>
          <w:t>приложение 7</w:t>
        </w:r>
      </w:hyperlink>
      <w:r>
        <w:t>);</w:t>
      </w:r>
    </w:p>
    <w:p w:rsidR="00000000" w:rsidRDefault="009564F1">
      <w:bookmarkStart w:id="147" w:name="sub_247"/>
      <w:bookmarkEnd w:id="146"/>
      <w:r>
        <w:t>8)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 (</w:t>
      </w:r>
      <w:hyperlink w:anchor="sub_800" w:history="1">
        <w:r>
          <w:rPr>
            <w:rStyle w:val="a4"/>
          </w:rPr>
          <w:t>приложение 8</w:t>
        </w:r>
      </w:hyperlink>
      <w:r>
        <w:t>);</w:t>
      </w:r>
    </w:p>
    <w:p w:rsidR="00000000" w:rsidRDefault="009564F1">
      <w:bookmarkStart w:id="148" w:name="sub_248"/>
      <w:bookmarkEnd w:id="147"/>
      <w:r>
        <w:t>9) пор</w:t>
      </w:r>
      <w:r>
        <w:t>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</w:t>
      </w:r>
      <w:r>
        <w:t>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 (</w:t>
      </w:r>
      <w:hyperlink w:anchor="sub_900" w:history="1">
        <w:r>
          <w:rPr>
            <w:rStyle w:val="a4"/>
          </w:rPr>
          <w:t>приложение 9</w:t>
        </w:r>
      </w:hyperlink>
      <w:r>
        <w:t>);</w:t>
      </w:r>
    </w:p>
    <w:p w:rsidR="00000000" w:rsidRDefault="009564F1">
      <w:bookmarkStart w:id="149" w:name="sub_249"/>
      <w:bookmarkEnd w:id="148"/>
      <w:r>
        <w:t>10) условия и сроки диспансеризации населе</w:t>
      </w:r>
      <w:r>
        <w:t>ния для отдельных категорий населения, профилактических осмотров несовершеннолетних (</w:t>
      </w:r>
      <w:hyperlink w:anchor="sub_1000" w:history="1">
        <w:r>
          <w:rPr>
            <w:rStyle w:val="a4"/>
          </w:rPr>
          <w:t>приложение 10</w:t>
        </w:r>
      </w:hyperlink>
      <w:r>
        <w:t>);</w:t>
      </w:r>
    </w:p>
    <w:p w:rsidR="00000000" w:rsidRDefault="009564F1">
      <w:bookmarkStart w:id="150" w:name="sub_250"/>
      <w:bookmarkEnd w:id="149"/>
      <w:r>
        <w:t>11) целевые значения критериев доступности и качества медицинской помощи, оказываемой в рамках Территориальной прог</w:t>
      </w:r>
      <w:r>
        <w:t>раммы госгарантий (</w:t>
      </w:r>
      <w:hyperlink w:anchor="sub_1100" w:history="1">
        <w:r>
          <w:rPr>
            <w:rStyle w:val="a4"/>
          </w:rPr>
          <w:t>приложение 11</w:t>
        </w:r>
      </w:hyperlink>
      <w:r>
        <w:t>);</w:t>
      </w:r>
    </w:p>
    <w:p w:rsidR="00000000" w:rsidRDefault="009564F1">
      <w:bookmarkStart w:id="151" w:name="sub_251"/>
      <w:bookmarkEnd w:id="150"/>
      <w:r>
        <w:t>12)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</w:t>
      </w:r>
      <w:r>
        <w:t>й программы госгарантий (</w:t>
      </w:r>
      <w:hyperlink w:anchor="sub_1200" w:history="1">
        <w:r>
          <w:rPr>
            <w:rStyle w:val="a4"/>
          </w:rPr>
          <w:t>приложение 12</w:t>
        </w:r>
      </w:hyperlink>
      <w:r>
        <w:t>);</w:t>
      </w:r>
    </w:p>
    <w:p w:rsidR="00000000" w:rsidRDefault="009564F1">
      <w:bookmarkStart w:id="152" w:name="sub_252"/>
      <w:bookmarkEnd w:id="151"/>
      <w:r>
        <w:t>13)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</w:t>
      </w:r>
      <w:r>
        <w:t>остических обследований, а также консультаций врачей-специалистов (</w:t>
      </w:r>
      <w:hyperlink w:anchor="sub_1300" w:history="1">
        <w:r>
          <w:rPr>
            <w:rStyle w:val="a4"/>
          </w:rPr>
          <w:t>приложение 13</w:t>
        </w:r>
      </w:hyperlink>
      <w:r>
        <w:t>);</w:t>
      </w:r>
    </w:p>
    <w:p w:rsidR="00000000" w:rsidRDefault="009564F1">
      <w:bookmarkStart w:id="153" w:name="sub_253"/>
      <w:bookmarkEnd w:id="152"/>
      <w:r>
        <w:t>14) условия предоставления детям-сиротам и детям, оставшимся без попечения родителей, в случае выявления у них заболеваний медицинско</w:t>
      </w:r>
      <w:r>
        <w:t>й помощи всех видов, включая специализированную, в том числе высокотехнологичную, медицинскую помощь, а также медицинскую реабилитацию (</w:t>
      </w:r>
      <w:hyperlink w:anchor="sub_1400" w:history="1">
        <w:r>
          <w:rPr>
            <w:rStyle w:val="a4"/>
          </w:rPr>
          <w:t>приложение 14</w:t>
        </w:r>
      </w:hyperlink>
      <w:r>
        <w:t>);</w:t>
      </w:r>
    </w:p>
    <w:p w:rsidR="00000000" w:rsidRDefault="009564F1">
      <w:bookmarkStart w:id="154" w:name="sub_254"/>
      <w:bookmarkEnd w:id="153"/>
      <w:r>
        <w:t>15) порядок обеспечения граждан, в том числе детей, в рамках ока</w:t>
      </w:r>
      <w:r>
        <w:t>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</w:t>
      </w:r>
      <w:r>
        <w:t>ми при посещениях на дому (</w:t>
      </w:r>
      <w:hyperlink w:anchor="sub_1700" w:history="1">
        <w:r>
          <w:rPr>
            <w:rStyle w:val="a4"/>
          </w:rPr>
          <w:t>приложение 17</w:t>
        </w:r>
      </w:hyperlink>
      <w:r>
        <w:t>);</w:t>
      </w:r>
    </w:p>
    <w:p w:rsidR="00000000" w:rsidRDefault="009564F1">
      <w:bookmarkStart w:id="155" w:name="sub_255"/>
      <w:bookmarkEnd w:id="154"/>
      <w:r>
        <w:t>16) порядок оказания медицинской помощи гражданам и их маршрутизации при проведении медицинской реабилитации на всех этапах ее оказания (</w:t>
      </w:r>
      <w:hyperlink w:anchor="sub_1800" w:history="1">
        <w:r>
          <w:rPr>
            <w:rStyle w:val="a4"/>
          </w:rPr>
          <w:t>приложение 18</w:t>
        </w:r>
      </w:hyperlink>
      <w:r>
        <w:t>);</w:t>
      </w:r>
    </w:p>
    <w:p w:rsidR="00000000" w:rsidRDefault="009564F1">
      <w:bookmarkStart w:id="156" w:name="sub_15033"/>
      <w:bookmarkEnd w:id="155"/>
      <w:r>
        <w:t xml:space="preserve">17) 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</w:t>
      </w:r>
      <w:r>
        <w:lastRenderedPageBreak/>
        <w:t>угроз (опасностей), а также порядок взаимодействия с референс-центрами и</w:t>
      </w:r>
      <w:r>
        <w:t>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 (</w:t>
      </w:r>
      <w:hyperlink w:anchor="sub_1900" w:history="1">
        <w:r>
          <w:rPr>
            <w:rStyle w:val="a4"/>
          </w:rPr>
          <w:t>приложение 19</w:t>
        </w:r>
      </w:hyperlink>
      <w:r>
        <w:t>).</w:t>
      </w:r>
    </w:p>
    <w:bookmarkEnd w:id="156"/>
    <w:p w:rsidR="00000000" w:rsidRDefault="009564F1"/>
    <w:p w:rsidR="00000000" w:rsidRDefault="009564F1">
      <w:pPr>
        <w:pStyle w:val="a5"/>
      </w:pPr>
      <w:bookmarkStart w:id="157" w:name="sub_256"/>
      <w:r>
        <w:rPr>
          <w:rStyle w:val="a3"/>
        </w:rPr>
        <w:t>Стать</w:t>
      </w:r>
      <w:r>
        <w:rPr>
          <w:rStyle w:val="a3"/>
        </w:rPr>
        <w:t>я 9. Вступление в силу настоящего Закона</w:t>
      </w:r>
    </w:p>
    <w:bookmarkEnd w:id="157"/>
    <w:p w:rsidR="00000000" w:rsidRDefault="009564F1"/>
    <w:p w:rsidR="00000000" w:rsidRDefault="009564F1">
      <w:bookmarkStart w:id="158" w:name="sub_90"/>
      <w:r>
        <w:t>Настоящий Закон вступает в силу с 1 января 2024 года.</w:t>
      </w:r>
    </w:p>
    <w:bookmarkEnd w:id="158"/>
    <w:p w:rsidR="00000000" w:rsidRDefault="009564F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564F1">
            <w:pPr>
              <w:pStyle w:val="a8"/>
            </w:pPr>
            <w:r>
              <w:t>Губернатор Краснодарского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564F1">
            <w:pPr>
              <w:pStyle w:val="a6"/>
              <w:jc w:val="right"/>
            </w:pPr>
            <w:r>
              <w:t>В.И. Кондратьев</w:t>
            </w:r>
          </w:p>
        </w:tc>
      </w:tr>
    </w:tbl>
    <w:p w:rsidR="00000000" w:rsidRDefault="009564F1"/>
    <w:p w:rsidR="00000000" w:rsidRDefault="009564F1">
      <w:pPr>
        <w:pStyle w:val="a8"/>
      </w:pPr>
      <w:r>
        <w:t>г. Краснодар</w:t>
      </w:r>
    </w:p>
    <w:p w:rsidR="00000000" w:rsidRDefault="009564F1">
      <w:pPr>
        <w:pStyle w:val="a8"/>
      </w:pPr>
      <w:r>
        <w:t>19 декабря 2023 г.</w:t>
      </w:r>
    </w:p>
    <w:p w:rsidR="00000000" w:rsidRDefault="009564F1">
      <w:pPr>
        <w:pStyle w:val="a8"/>
      </w:pPr>
      <w:r>
        <w:t>N 5045-КЗ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59" w:name="sub_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159"/>
    <w:p w:rsidR="00000000" w:rsidRDefault="009564F1"/>
    <w:p w:rsidR="00000000" w:rsidRDefault="009564F1">
      <w:pPr>
        <w:pStyle w:val="1"/>
      </w:pPr>
      <w:r>
        <w:t>Условия реализации</w:t>
      </w:r>
      <w:r>
        <w:br/>
        <w:t>установленного законодательс</w:t>
      </w:r>
      <w:r>
        <w:t>твом Российской Федерации права на выбор врача, в том числе врача общей практики (семейного врача) и лечащего врача (с учетом согласия врача) в медицинских организациях, находящихся на территории Краснодарского края</w:t>
      </w:r>
    </w:p>
    <w:p w:rsidR="00000000" w:rsidRDefault="009564F1"/>
    <w:p w:rsidR="00000000" w:rsidRDefault="009564F1">
      <w:r>
        <w:t xml:space="preserve">Согласно </w:t>
      </w:r>
      <w:hyperlink r:id="rId18" w:history="1">
        <w:r>
          <w:rPr>
            <w:rStyle w:val="a4"/>
          </w:rPr>
          <w:t>части 1 статьи 21</w:t>
        </w:r>
      </w:hyperlink>
      <w:r>
        <w:t xml:space="preserve"> Федерального закона от 21 ноября 2011 года N 323-ФЗ "Об основах охраны здоровья граждан в Российской Федерации" и </w:t>
      </w:r>
      <w:hyperlink r:id="rId19" w:history="1">
        <w:r>
          <w:rPr>
            <w:rStyle w:val="a4"/>
          </w:rPr>
          <w:t>приказу</w:t>
        </w:r>
      </w:hyperlink>
      <w:r>
        <w:t xml:space="preserve"> Мин</w:t>
      </w:r>
      <w:r>
        <w:t>истерства здравоохранения и социального развития Российской Федерации от 26 апреля 2012 года N 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</w:t>
      </w:r>
      <w:r>
        <w:t>го оказания гражданам медицинской помощи" при оказании гражданину медицинской помощи в рамках Территориальной программы госгарантий он имеет право на выбор врача с учетом согласия врача.</w:t>
      </w:r>
    </w:p>
    <w:p w:rsidR="00000000" w:rsidRDefault="009564F1">
      <w:r>
        <w:t>Для получения первичной медико-санитарной помощи гражданин осуществля</w:t>
      </w:r>
      <w:r>
        <w:t>ет выбор врача-терапевта, врача-терапевта участкового, врача-педиатра, врача-педиатра участкового, врача общей практики (семейного врача) не чаще чем 1 раз в год путем подачи заявления лично или через своего представителя на имя руководителя медицинской ор</w:t>
      </w:r>
      <w:r>
        <w:t>ганизации.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60" w:name="sub_27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</w:t>
      </w:r>
      <w:r>
        <w:rPr>
          <w:rStyle w:val="a3"/>
          <w:rFonts w:ascii="Arial" w:hAnsi="Arial" w:cs="Arial"/>
        </w:rPr>
        <w:t>дов"</w:t>
      </w:r>
    </w:p>
    <w:bookmarkEnd w:id="160"/>
    <w:p w:rsidR="00000000" w:rsidRDefault="009564F1"/>
    <w:p w:rsidR="00000000" w:rsidRDefault="009564F1">
      <w:pPr>
        <w:pStyle w:val="1"/>
      </w:pPr>
      <w:r>
        <w:t>Порядок реализации</w:t>
      </w:r>
      <w:r>
        <w:br/>
        <w:t>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Краснодарского края</w:t>
      </w:r>
    </w:p>
    <w:p w:rsidR="00000000" w:rsidRDefault="009564F1"/>
    <w:p w:rsidR="00000000" w:rsidRDefault="009564F1">
      <w:r>
        <w:t>Медицинская помощь</w:t>
      </w:r>
      <w:r>
        <w:t xml:space="preserve"> отдельным категориям граждан предоставляется в медицинских организациях, подведомственных министерству здравоохранения Краснодарского края, а также в иных организациях, участвующих в реализации Территориальной программы госгарантий, в соответствии с закон</w:t>
      </w:r>
      <w:r>
        <w:t>одательством Российской Федерации и законодательством Краснодарского края вне очереди.</w:t>
      </w:r>
    </w:p>
    <w:p w:rsidR="00000000" w:rsidRDefault="009564F1">
      <w:r>
        <w:t>Право на внеочередное оказание медицинской помощи имеют:</w:t>
      </w:r>
    </w:p>
    <w:p w:rsidR="00000000" w:rsidRDefault="009564F1">
      <w:r>
        <w:t>инвалиды Великой Отечественной войны, участники Великой Отечественной войны и приравненные к ним категории гражд</w:t>
      </w:r>
      <w:r>
        <w:t>ан;</w:t>
      </w:r>
    </w:p>
    <w:p w:rsidR="00000000" w:rsidRDefault="009564F1">
      <w:r>
        <w:t>ветераны боевых действий;</w:t>
      </w:r>
    </w:p>
    <w:p w:rsidR="00000000" w:rsidRDefault="009564F1">
      <w:r>
        <w:t>лица, награжденные знаком "Жителю блокадного Ленинграда";</w:t>
      </w:r>
    </w:p>
    <w:p w:rsidR="00000000" w:rsidRDefault="009564F1">
      <w:r>
        <w:t>Герои Советского Союза, Герои Российской Федерации, полные кавалеры ордена Славы;</w:t>
      </w:r>
    </w:p>
    <w:p w:rsidR="00000000" w:rsidRDefault="009564F1">
      <w:r>
        <w:t>лица, награжденные знаками "Почетный донор России", "Почетный донор СССР";</w:t>
      </w:r>
    </w:p>
    <w:p w:rsidR="00000000" w:rsidRDefault="009564F1">
      <w:r>
        <w:t xml:space="preserve">граждане, подвергшиеся воздействию радиации (в соответствии с </w:t>
      </w:r>
      <w:hyperlink r:id="rId20" w:history="1">
        <w:r>
          <w:rPr>
            <w:rStyle w:val="a4"/>
          </w:rPr>
          <w:t>Законом</w:t>
        </w:r>
      </w:hyperlink>
      <w:r>
        <w:t xml:space="preserve"> Российской Федерации от 15 мая 1991 года N 1244-I "О социальной защите граждан, подвергшихся воздействию радиации всле</w:t>
      </w:r>
      <w:r>
        <w:t xml:space="preserve">дствие катастрофы на Чернобыльской АЭС",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от 26 ноября 1998 года N 175-ФЗ "О социальной защите граждан Российской Федерации, подвергшихся воздействию радиации вследствие</w:t>
      </w:r>
      <w:r>
        <w:t xml:space="preserve"> аварии в 1957 году на производственном объединении "Маяк" и сбросов радиоактивных отходов в реку Теча",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10 января 2002 года N </w:t>
      </w:r>
      <w:r>
        <w:t xml:space="preserve">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Верховного Совета Российской Федера</w:t>
      </w:r>
      <w:r>
        <w:t>ции от 27 декабря 1991 года N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риска");</w:t>
      </w:r>
    </w:p>
    <w:p w:rsidR="00000000" w:rsidRDefault="009564F1">
      <w:r>
        <w:t>участники специальной вое</w:t>
      </w:r>
      <w:r>
        <w:t>нной операции Российской Федерации на территориях Украины, Донецкой Народной Республики и Луганской Народной Республики с 24 февраля 2022 года, а также на территориях Запорожской области и Херсонской области с 30 сентября 2022 года до получения ими удостов</w:t>
      </w:r>
      <w:r>
        <w:t>ерения ветерана боевых действий единого образца;</w:t>
      </w:r>
    </w:p>
    <w:p w:rsidR="00000000" w:rsidRDefault="009564F1">
      <w:r>
        <w:t>иные категории граждан в соответствии с законодательством Российской Федерации.</w:t>
      </w:r>
    </w:p>
    <w:p w:rsidR="00000000" w:rsidRDefault="009564F1">
      <w:r>
        <w:t>Основанием для оказания медицинской помощи в организациях здравоохранения вне очереди является документ, подтверждающий принадл</w:t>
      </w:r>
      <w:r>
        <w:t>ежность гражданина к одной из категорий граждан,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помощи.</w:t>
      </w:r>
    </w:p>
    <w:p w:rsidR="00000000" w:rsidRDefault="009564F1">
      <w:r>
        <w:t>Информация о категориях граждан, имеющ</w:t>
      </w:r>
      <w:r>
        <w:t>их право на внеочередное оказание медицинской помощи, должна быть размещена организациями здравоохранения на стендах и в иных общедоступных местах.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61" w:name="sub_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</w:t>
      </w:r>
      <w:r>
        <w:rPr>
          <w:rStyle w:val="a3"/>
          <w:rFonts w:ascii="Arial" w:hAnsi="Arial" w:cs="Arial"/>
        </w:rPr>
        <w:t>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2026 годов"</w:t>
      </w:r>
    </w:p>
    <w:bookmarkEnd w:id="161"/>
    <w:p w:rsidR="00000000" w:rsidRDefault="009564F1"/>
    <w:p w:rsidR="00000000" w:rsidRDefault="009564F1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</w:t>
      </w:r>
      <w:r>
        <w:t>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</w:t>
      </w:r>
      <w:r>
        <w:t>ся по рецептам врачей с 50-процентной скидкой со свободных цен</w:t>
      </w:r>
    </w:p>
    <w:p w:rsidR="00000000" w:rsidRDefault="009564F1"/>
    <w:p w:rsidR="00000000" w:rsidRDefault="009564F1">
      <w:r>
        <w:t>При реализации Территориальной программы госгарантий осуществляется отпуск лекарственных препаратов населению по рецептам врачей бесплатно, а также по рецептам врачей с 50-процентной скидкой в</w:t>
      </w:r>
      <w:r>
        <w:t xml:space="preserve"> соответствии с </w:t>
      </w:r>
      <w:hyperlink r:id="rId24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</w:t>
      </w:r>
      <w:r>
        <w:t xml:space="preserve">, и </w:t>
      </w:r>
      <w:hyperlink r:id="rId25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июля 1994 года N 890 "О государственной поддержке развития медицинской промышленности и улучшении обеспечения населения и учреждений здравоохранения лекарственн</w:t>
      </w:r>
      <w:r>
        <w:t xml:space="preserve">ыми средствами и изделиями медицинского назначения" и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главы администрации Краснодарского края от 5 мая 2005 года N 394 "О порядке предоставления отдельным категориям насел</w:t>
      </w:r>
      <w:r>
        <w:t>ения мер социальной поддержки в бесплатном и льготном обеспечении лекарственными препаратами для медицинского применения, медицинскими изделиями в Краснодарском крае", в соответствии с перечнем жизненно необходимых и важнейших лекарственных препаратов, ука</w:t>
      </w:r>
      <w:r>
        <w:t>занном в таблице, за исключением лекарственных препаратов, используемых исключительно в стационарных условиях.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62" w:name="sub_301"/>
      <w:r>
        <w:rPr>
          <w:rStyle w:val="a3"/>
          <w:rFonts w:ascii="Arial" w:hAnsi="Arial" w:cs="Arial"/>
        </w:rPr>
        <w:t>Таблица</w:t>
      </w:r>
    </w:p>
    <w:bookmarkEnd w:id="162"/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2940"/>
        <w:gridCol w:w="196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Код ATX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Анатомо-терапевтическо-химическая классификация (ATX)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Лекарственные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пищеварительный тракт и обмен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А02В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А02ВА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блокаторы Н2-гистаминовых 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ранитидин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фамотидин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А02ВС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протонного насоса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омепразол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кишечнорастворимые; 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эзомепразол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кишечнорастворимые;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 кишечнорастворимые,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А02ВХ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висмута трикалия дицитрат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А03АА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мебеверин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платифиллин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A03AD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папаверин и его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дротаверин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инъекций;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А03В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белладонны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А03ВА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алкалоиды белладонны, третичные 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атропин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A03F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стимуляторы моторики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A03FA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стимуляторы моторики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метоклопрамид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инъекций;</w:t>
            </w:r>
          </w:p>
          <w:p w:rsidR="00000000" w:rsidRDefault="009564F1">
            <w:pPr>
              <w:pStyle w:val="a8"/>
            </w:pPr>
            <w:r>
              <w:t>раствор для приема внутрь;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противорвотные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А04А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противорвотные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А04АА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блокаторы серотониновых 5НТ3-рецепторов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ондансетрон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сироп;</w:t>
            </w:r>
          </w:p>
          <w:p w:rsidR="00000000" w:rsidRDefault="009564F1">
            <w:pPr>
              <w:pStyle w:val="a8"/>
            </w:pPr>
            <w:r>
              <w:t>суппозитории ректальные;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лиофилизированные;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А05А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А05АА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желчных кислот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урсодезоксихолевая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А05В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А05ВА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печени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фосфолипиды + глицирризиновая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янтарная кислота + меглумин + инозин + метионин + </w:t>
            </w:r>
            <w:r>
              <w:lastRenderedPageBreak/>
              <w:t>никотинамид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А06А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А06АВ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контактные 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бисакодил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суппозитории ректальные;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сеннозиды А и 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A06AD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осмотические слабительные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лактулоза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макрогол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А07В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адсорбирующие кишечные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А07ВС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адсорбирующие кишечные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смектит диоктаэдрический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суспензии для приема внутрь; суспензия для приема внутрь; 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A07D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A07DA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лоперамид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жевательные;</w:t>
            </w:r>
          </w:p>
          <w:p w:rsidR="00000000" w:rsidRDefault="009564F1">
            <w:pPr>
              <w:pStyle w:val="a8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А07Е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кишечные противовоспалительные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А07ЕС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аминосалициловая кислота и аналогичные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месалазин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суппозитории ректальные;</w:t>
            </w:r>
          </w:p>
          <w:p w:rsidR="00000000" w:rsidRDefault="009564F1">
            <w:pPr>
              <w:pStyle w:val="a8"/>
            </w:pPr>
            <w:r>
              <w:t>суспензия ректальная;</w:t>
            </w:r>
          </w:p>
          <w:p w:rsidR="00000000" w:rsidRDefault="009564F1">
            <w:pPr>
              <w:pStyle w:val="a8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пленочной оболочкой;</w:t>
            </w:r>
          </w:p>
          <w:p w:rsidR="00000000" w:rsidRDefault="009564F1">
            <w:pPr>
              <w:pStyle w:val="a8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гранулы кишечнорастворимые с пролонгированным высвобождением, покрытые оболочкой; гранулы с пролонгированным высвобо</w:t>
            </w:r>
            <w:r>
              <w:t>ждением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сульфасалазин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кишечнорастворимые,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A07F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противодиарейные микроорганизмы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A07FA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противодиарейные микроорганизмы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бифидобактерии бифидум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9564F1">
            <w:pPr>
              <w:pStyle w:val="a8"/>
            </w:pPr>
            <w:r>
              <w:t>порошок для приема внутрь;</w:t>
            </w:r>
          </w:p>
          <w:p w:rsidR="00000000" w:rsidRDefault="009564F1">
            <w:pPr>
              <w:pStyle w:val="a8"/>
            </w:pPr>
            <w:r>
              <w:t>порошок для приема внутрь и местного применения;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суппозитори</w:t>
            </w:r>
            <w:r>
              <w:t>и вагинальные 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А09А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А09АА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панкреатин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кишечнорастворимые;</w:t>
            </w:r>
          </w:p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кишечнорастворимые; таблетки,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lastRenderedPageBreak/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сахарного диабета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А10А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инсулины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А10АВ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аспарт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глулизин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лизпро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растворимый (человеческий генно-инженерный)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А10АС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инсулин-изофан (человеческий генно-инженерный)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A10AD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инсулины средней продолжительности действия или длительного действия и их аналоги в </w:t>
            </w:r>
            <w:r>
              <w:t>комбинации с инсулинами короткого действия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аспарт двухфазный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деглудек + инсулин аспарт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двухфазный (человеческий генно-инженерный)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лизпро двухфазный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А10АЕ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гларгин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гларгин + ликсисенатид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деглудек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инсулин детемир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A10B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гипогликемические препараты, кроме инсулинов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A10BA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бигуаниды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метформин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действия;</w:t>
            </w:r>
          </w:p>
          <w:p w:rsidR="00000000" w:rsidRDefault="009564F1">
            <w:pPr>
              <w:pStyle w:val="a8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А10ВВ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сульфонилмочевины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глибенкламид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гликлазид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с модифицированным высвобождением;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А10ВН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дипептидилпептидазы-4 (ДПП-4)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алоглиптин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вилдаглиптин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гозоглиптин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линаглиптин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саксаглиптин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ситаглиптин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эвоглиптин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A10BJ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аналоги глюкагоноподобного пептида-1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дулаглутид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ликсисенатид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семаглутид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A10BK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дапаглифлозин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ипраглифлозин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эмпаглифлозин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эртуглифлозин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A10BX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гипогликемические препараты, кроме инсулинов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репаглинид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витамины А и D, включая их комбинации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A11CA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ретинол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драже;</w:t>
            </w:r>
          </w:p>
          <w:p w:rsidR="00000000" w:rsidRDefault="009564F1">
            <w:pPr>
              <w:pStyle w:val="a8"/>
            </w:pPr>
            <w:r>
              <w:t>капли для приема внутрь и наружного применения;</w:t>
            </w:r>
          </w:p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 xml:space="preserve">мазь для наружного применения; </w:t>
            </w:r>
            <w:r>
              <w:lastRenderedPageBreak/>
              <w:t>раствор для приема внутрь (масляный);</w:t>
            </w:r>
          </w:p>
          <w:p w:rsidR="00000000" w:rsidRDefault="009564F1">
            <w:pPr>
              <w:pStyle w:val="a8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А11СС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D и его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альфакальцид</w:t>
            </w:r>
            <w:r>
              <w:t>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 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кальцитриол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колекальциферол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 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В</w:t>
            </w:r>
            <w:r>
              <w:rPr>
                <w:vertAlign w:val="subscript"/>
              </w:rPr>
              <w:t> 6</w:t>
            </w:r>
            <w:r>
              <w:t xml:space="preserve"> и В</w:t>
            </w:r>
            <w:r>
              <w:rPr>
                <w:vertAlign w:val="subscript"/>
              </w:rPr>
              <w:t> 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B</w:t>
            </w:r>
            <w:r>
              <w:rPr>
                <w:vertAlign w:val="subscript"/>
              </w:rPr>
              <w:t> 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A11GA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аскорбиновая кислота (витамин С)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аскорбиновая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драже;</w:t>
            </w:r>
          </w:p>
          <w:p w:rsidR="00000000" w:rsidRDefault="009564F1">
            <w:pPr>
              <w:pStyle w:val="a8"/>
            </w:pPr>
            <w:r>
              <w:t>капли для приема внутрь;</w:t>
            </w:r>
          </w:p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A11H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витаминные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А11НА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витаминные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пиридоксин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минеральные добавки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кальция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A12AA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кальция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кальция глюконат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инъекций;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А12С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минеральные добавки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А12СХ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минеральные вещества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калия и магния аспарагинат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внутривенного</w:t>
            </w:r>
          </w:p>
          <w:p w:rsidR="00000000" w:rsidRDefault="009564F1">
            <w:pPr>
              <w:pStyle w:val="a8"/>
            </w:pPr>
            <w:r>
              <w:t>введения;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анаболические средства </w:t>
            </w:r>
            <w:r>
              <w:lastRenderedPageBreak/>
              <w:t>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А14А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анаболические стероиды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А14АВ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эстрена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нандролон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А16А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А16АА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аминокислоты и их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адеметионин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внутримышечного введения; таблетки кишечнорастворимы</w:t>
            </w:r>
            <w:r>
              <w:t>е; таблетки кишечнорастворимые,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А16АВ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агалсидаза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агалсидаза бета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велаглюцераза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галсульфаза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идурсульфаза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идурсульфаза бета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имиглюцераза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ларонидаза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себелипаза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талиглюцераза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А16АХ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миглустат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нитизинон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сапроптерин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диспергируемые; таблетки 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тиоктовая </w:t>
            </w:r>
            <w:r>
              <w:lastRenderedPageBreak/>
              <w:t>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капсулы;</w:t>
            </w:r>
          </w:p>
          <w:p w:rsidR="00000000" w:rsidRDefault="009564F1">
            <w:pPr>
              <w:pStyle w:val="a8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кровь и система кроветворения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антитромботические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В01А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антитромботические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B01AA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антагонисты витамина 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варфарин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B01AB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группа гепарина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гепарин натрия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эноксапарин натрия парнапарин натрия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B01AC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антиагреганты, кроме гепарина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клопидогрел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селексипаг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тикагрелор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B01AD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ферментные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алтеплаза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проурокиназа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тенектеплаза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B01AE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прямые ингибиторы тромбина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дабигатрана этексилат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B01AF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прямые ингибиторы фактора Ха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апиксабан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ривароксабан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гемостатические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антифибринолитические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B02AA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аминокапроновая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транексамовая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B02AB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протеиназ плазмы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апротинин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В02В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К и другие гемостатики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В02ВА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менадиона натрия бисульфит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В02ВС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местные гемостатики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фибриноген + тромбин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B02BD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факторы свертывания крови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антиингибиторный коагулянтный комплекс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мороктоког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нонаког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октоког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фактор </w:t>
            </w:r>
            <w:r>
              <w:lastRenderedPageBreak/>
              <w:t>свертывания крови VII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 свертыв</w:t>
            </w:r>
            <w:r>
              <w:t>ания крови VIII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 свертывания крови IX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</w:t>
            </w:r>
            <w:r>
              <w:t>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факторы свертывания крови II, IX и Х в комбинации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 свертывания крови VIII + фактор Виллебранда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эптаког альфа (активированный)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эфмороктоког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В02ВХ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системные гемостатики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ромиплостим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элтромбопаг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эмицизумаб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этамзилат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раствор для инъекций и наружного применения;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антианемические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В03А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железа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В03АВ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пероральные препараты трехвалентного железа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железа (III) гидроксид полимальтозат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</w:t>
            </w:r>
          </w:p>
          <w:p w:rsidR="00000000" w:rsidRDefault="009564F1">
            <w:pPr>
              <w:pStyle w:val="a8"/>
            </w:pPr>
            <w:r>
              <w:t>сироп;</w:t>
            </w:r>
          </w:p>
          <w:p w:rsidR="00000000" w:rsidRDefault="009564F1">
            <w:pPr>
              <w:pStyle w:val="a8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В03АС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парентеральные препараты трехвалентного железа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железа (III) гидроксид олигоизомальтозат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железа (III) гидроксида сахарозный комплекс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железа карбоксимальтозат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В03В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В12 и фолиевая кислота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B03BA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витамин В12 (цианокобаламин и его аналоги)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цианокобаламин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В03ВВ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фолиевая кислота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фолиевая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В03Х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антианемические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В03ХА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антианемические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дарбэпоэтин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метоксиполиэтиленгликоль-эпоэтин бета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эпоэтин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эпоэтин бета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кровезаменители и перфузионные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кровь и препараты крови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В05АА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кровезаменители и препараты плазмы крови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альбумин человека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гидроксиэтилкрахмал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декстран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желатин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растворы</w:t>
            </w:r>
            <w:r>
              <w:t xml:space="preserve"> для внутривенного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растворы для </w:t>
            </w:r>
            <w:r>
              <w:lastRenderedPageBreak/>
              <w:t>парентерального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 xml:space="preserve">жировые </w:t>
            </w:r>
            <w:r>
              <w:lastRenderedPageBreak/>
              <w:t>эмульсии для парентерального питания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В05ВВ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растворы, влияющие на водно-электролитный баланс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калия хлорид + натрия ацетат + натрия хлорид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меглюмина натрия сукцинат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лактата раствор</w:t>
            </w:r>
          </w:p>
          <w:p w:rsidR="00000000" w:rsidRDefault="009564F1">
            <w:pPr>
              <w:pStyle w:val="a8"/>
            </w:pPr>
            <w:r>
              <w:t>сложный (калия хлорид + кальция хлорид + натрия хлорид + натрия лактат)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растворы с осмодиуретическим действием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маннитол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ингаляций дозированный;</w:t>
            </w:r>
          </w:p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ирригационные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В05СХ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ирригационные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декстроза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B05D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растворы для </w:t>
            </w:r>
            <w:r>
              <w:lastRenderedPageBreak/>
              <w:t>перитонеального диализа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 xml:space="preserve">растворы для </w:t>
            </w:r>
            <w:r>
              <w:lastRenderedPageBreak/>
              <w:t>перитонеального диализа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В05Х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добавки к растворам для внутривенного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В05ХА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растворы электролитов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калия хлорид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внутривенного</w:t>
            </w:r>
          </w:p>
          <w:p w:rsidR="00000000" w:rsidRDefault="009564F1">
            <w:pPr>
              <w:pStyle w:val="a8"/>
            </w:pPr>
            <w:r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магния сульфат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гидрокарбонат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хлорид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сердечно-сосудистая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сердечные гликозиды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C01AA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гликозиды наперстянки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дигоксин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C01B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антиаритмические препараты, классы I и III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антиаритмические препараты, класс 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прокаинамид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инъекций;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С01ВВ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антиаритмические препараты, класс IB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лидокаин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гель для местного применения;</w:t>
            </w:r>
          </w:p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спрей для местного и наружного применения;</w:t>
            </w:r>
          </w:p>
          <w:p w:rsidR="00000000" w:rsidRDefault="009564F1">
            <w:pPr>
              <w:pStyle w:val="a8"/>
            </w:pPr>
            <w:r>
              <w:t>спрей для местного и наружного применения дозированный;</w:t>
            </w:r>
          </w:p>
          <w:p w:rsidR="00000000" w:rsidRDefault="009564F1">
            <w:pPr>
              <w:pStyle w:val="a8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антиаритмические препараты, класс IC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пропафенон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C01BD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антиаритмические пре</w:t>
            </w:r>
            <w:r>
              <w:t>параты, класс III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амиодарон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4-Hnipo-N [(IRS)-1-(4- фторфенил)-2-(1-этилпиперидин-4-ил)этил] бензамида гидрохлорид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C01BG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антиаритмические препараты, классы I и III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лаппаконитина гидробромид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С01СА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адренергические и дофаминергические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добутамин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допамин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норэпинефрин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фенилэфрин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эпинефрин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С01СХ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кардиотонические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левосимендан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</w:t>
            </w:r>
            <w:r>
              <w:t>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C01D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вазодилататоры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С01DA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органические нитраты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изосорбида динитрат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спрей дозированный;</w:t>
            </w:r>
          </w:p>
          <w:p w:rsidR="00000000" w:rsidRDefault="009564F1">
            <w:pPr>
              <w:pStyle w:val="a8"/>
            </w:pPr>
            <w:r>
              <w:t>спрей подъязычный дозированный;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пролонгированного</w:t>
            </w:r>
          </w:p>
          <w:p w:rsidR="00000000" w:rsidRDefault="009564F1">
            <w:pPr>
              <w:pStyle w:val="a8"/>
            </w:pPr>
            <w:r>
              <w:t>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изосорбида мононитрат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капсулы с пролонгированным высвобождением; таблетки;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действия;</w:t>
            </w:r>
          </w:p>
          <w:p w:rsidR="00000000" w:rsidRDefault="009564F1">
            <w:pPr>
              <w:pStyle w:val="a8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</w:t>
            </w:r>
            <w:r>
              <w:t>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нитроглицерин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подъязычные;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пленки для наклеивания на</w:t>
            </w:r>
          </w:p>
          <w:p w:rsidR="00000000" w:rsidRDefault="009564F1">
            <w:pPr>
              <w:pStyle w:val="a8"/>
            </w:pPr>
            <w:r>
              <w:t>десну;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спрей подъязычный дозированный;</w:t>
            </w:r>
          </w:p>
          <w:p w:rsidR="00000000" w:rsidRDefault="009564F1">
            <w:pPr>
              <w:pStyle w:val="a8"/>
            </w:pPr>
            <w:r>
              <w:t>таблетки подъязычные;</w:t>
            </w:r>
          </w:p>
          <w:p w:rsidR="00000000" w:rsidRDefault="009564F1">
            <w:pPr>
              <w:pStyle w:val="a8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С01ЕА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простагландины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алпростадил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С01ЕВ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сердца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ивабрадин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антигипертензивные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антиадренергические средства центрального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C02AB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метилдопа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метилдопа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C02AC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агонисты имидазолиновых 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клонидин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моксонидин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C02C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C02CA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альфа-адреноблокаторы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доксазозин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урапидил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C02K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другие </w:t>
            </w:r>
            <w:r>
              <w:lastRenderedPageBreak/>
              <w:t>антигипертензивные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C02KX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амбризентан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бозентан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диспергируемые;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мацитентан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риоцигуат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тиазидные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С03АА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тиазиды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гидрохлоротиазид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С03В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тиазидоподобные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С03ВА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сульфонамиды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индапамид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оболочкой; 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контролируемым высвобождением, покрытые пленочной о</w:t>
            </w:r>
            <w:r>
              <w:t>болочкой;</w:t>
            </w:r>
          </w:p>
          <w:p w:rsidR="00000000" w:rsidRDefault="009564F1">
            <w:pPr>
              <w:pStyle w:val="a8"/>
            </w:pPr>
            <w:r>
              <w:t>таблетки с модифицированным высвобождением, покрытые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С03С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"петлевые"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С03СА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сульфонамиды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фуросемид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инъекций;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C03D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калийсберегающие диуретики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C03DA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антагонисты альдостерона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спиронолактон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периферические вазодилататоры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С04А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периферические вазодилататоры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C04AD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пурина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пентоксифиллин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и внутриартериального введения;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раство</w:t>
            </w:r>
            <w:r>
              <w:t>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внутриартериального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С07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С07А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С07АА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неселективные 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пропранолол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соталол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С07АВ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селективные 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атенолол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бисопролол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метопролол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</w:t>
            </w:r>
          </w:p>
          <w:p w:rsidR="00000000" w:rsidRDefault="009564F1">
            <w:pPr>
              <w:pStyle w:val="a8"/>
            </w:pPr>
            <w:r>
              <w:t>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пролонгированного</w:t>
            </w:r>
          </w:p>
          <w:p w:rsidR="00000000" w:rsidRDefault="009564F1">
            <w:pPr>
              <w:pStyle w:val="a8"/>
            </w:pPr>
            <w:r>
              <w:t>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C07AG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альфа- и 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карведилол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блокаторы кальциевых каналов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С08С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С08СА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дигидропиридина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амлодипин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нимодипин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нифедипин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C08D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C08DA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фенилалкиламина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верапамил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С09А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АПФ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С09АА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АПФ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каптоприл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лизиноприл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периндоприл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диспергируемые в полости рта;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рамиприл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эналаприл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С09С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антагонисты рецепторов ангиотензина 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С09СА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антагонисты рецепторов ангиотензина 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лозартан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C09DX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валсартан + сакубитрил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гиполипидемические </w:t>
            </w:r>
            <w:r>
              <w:lastRenderedPageBreak/>
              <w:t>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С10А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гиполипидемические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С10АА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ГМГ-КоА-редуктазы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аторвастатин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симвастатин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C10AB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фибраты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фенофибрат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C10AX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гиполипидемические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алирокумаб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эволокумаб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дерматологические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противогрибковые препараты для местного применения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D01AE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салициловая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мазь для наружного применения;</w:t>
            </w:r>
          </w:p>
          <w:p w:rsidR="00000000" w:rsidRDefault="009564F1">
            <w:pPr>
              <w:pStyle w:val="a8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ран и язв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D03A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способствующие нормальному рубцеванию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D03AX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 роста эпидермальный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D06C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диоксометилтетраги</w:t>
            </w:r>
            <w:r>
              <w:t>дропиримидин + сульфадиметоксин + тримекаин + хлорамфеникол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глюкокортикоиды, </w:t>
            </w:r>
            <w:r>
              <w:lastRenderedPageBreak/>
              <w:t>применяемые в дерматологии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D07A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глюкокортикоиды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D07AC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глюкокортикоиды с высокой активностью (группа III)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бетаметазон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крем для </w:t>
            </w:r>
            <w:r>
              <w:t>наружного применения;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мометазон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крем для наружного применения; мазь для наружного применения;</w:t>
            </w:r>
          </w:p>
          <w:p w:rsidR="00000000" w:rsidRDefault="009564F1">
            <w:pPr>
              <w:pStyle w:val="a8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антисептики и дезинфицирующие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D08A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антисептики и дезинфицирующие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D08AC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бигуаниды и амидины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хлоргексидин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местного применения;</w:t>
            </w:r>
          </w:p>
          <w:p w:rsidR="00000000" w:rsidRDefault="009564F1">
            <w:pPr>
              <w:pStyle w:val="a8"/>
            </w:pPr>
            <w:r>
              <w:t>раствор для местного и наружного применения;</w:t>
            </w:r>
          </w:p>
          <w:p w:rsidR="00000000" w:rsidRDefault="009564F1">
            <w:pPr>
              <w:pStyle w:val="a8"/>
            </w:pPr>
            <w:r>
              <w:t>раствор для наружного применения;</w:t>
            </w:r>
          </w:p>
          <w:p w:rsidR="00000000" w:rsidRDefault="009564F1">
            <w:pPr>
              <w:pStyle w:val="a8"/>
            </w:pPr>
            <w:r>
              <w:t>раствор для наружного применения (спиртовой);</w:t>
            </w:r>
          </w:p>
          <w:p w:rsidR="00000000" w:rsidRDefault="009564F1">
            <w:pPr>
              <w:pStyle w:val="a8"/>
            </w:pPr>
            <w:r>
              <w:t>спрей для наружного применения (спиртовой);</w:t>
            </w:r>
          </w:p>
          <w:p w:rsidR="00000000" w:rsidRDefault="009564F1">
            <w:pPr>
              <w:pStyle w:val="a8"/>
            </w:pPr>
            <w:r>
              <w:t>спрей для местного и наружного применения;</w:t>
            </w:r>
          </w:p>
          <w:p w:rsidR="00000000" w:rsidRDefault="009564F1">
            <w:pPr>
              <w:pStyle w:val="a8"/>
            </w:pPr>
            <w:r>
              <w:t>суппозитории вагинальные;</w:t>
            </w:r>
          </w:p>
          <w:p w:rsidR="00000000" w:rsidRDefault="009564F1">
            <w:pPr>
              <w:pStyle w:val="a8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D08AG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йода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повидон-йод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местного и наружного применения;</w:t>
            </w:r>
          </w:p>
          <w:p w:rsidR="00000000" w:rsidRDefault="009564F1">
            <w:pPr>
              <w:pStyle w:val="a8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D08AX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антисептики и дезинфицирующие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водорода пероксид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местного и наружного применения;</w:t>
            </w:r>
          </w:p>
          <w:p w:rsidR="00000000" w:rsidRDefault="009564F1">
            <w:pPr>
              <w:pStyle w:val="a8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калия перманганат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этанол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наружного применения;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9564F1">
            <w:pPr>
              <w:pStyle w:val="a8"/>
            </w:pPr>
            <w:r>
              <w:t>раствор для наружного применения;</w:t>
            </w:r>
          </w:p>
          <w:p w:rsidR="00000000" w:rsidRDefault="009564F1">
            <w:pPr>
              <w:pStyle w:val="a8"/>
            </w:pPr>
            <w:r>
              <w:t xml:space="preserve">раствор для наружного применения и приготовления </w:t>
            </w:r>
            <w:r>
              <w:lastRenderedPageBreak/>
              <w:t>лекарствен</w:t>
            </w:r>
            <w:r>
              <w:t>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D11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дерматологические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D11A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дерматологические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D11AH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дупилумаб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пимекролимус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мочеполовая система и половые гормоны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G01AA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натамицин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G01AF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клотримазол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гель вагинальный;</w:t>
            </w:r>
          </w:p>
          <w:p w:rsidR="00000000" w:rsidRDefault="009564F1">
            <w:pPr>
              <w:pStyle w:val="a8"/>
            </w:pPr>
            <w:r>
              <w:t>суппозитории вагинальные; 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утеротонизирующие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алкалоиды спорыньи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метилэргометрин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простагландины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динопростон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гель интрацервикальный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мизопростол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G02CА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адреномиметики, токолитические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гексопреналин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G02CB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пролактина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бромокриптин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G02CX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препараты, применяемые в гинекологии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атозибан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половые гормоны и модуляторы функции половых органов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G03B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G03BA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3 -оксоандрост-4-ена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тестостерон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гель для наружного применения; 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тестостерон (смесь эфиров)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гестагены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прегн-4-ена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прогестерон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G03DB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прегнадиена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дидрогестерон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G03DC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эстрена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норэтистерон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GO3G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гонадотропины и другие стимуляторы овуляции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G03GA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гонадотропины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гонадотропин хорионический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корифоллитропин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фоллитропин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фоллитропин альфа + лутропин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G03GB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синтетические стимуляторы овуляции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кломифен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G03HA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ципротерон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 масляный;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применяемые в урологии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G04B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применяемые в урологии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G04BD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солифенацин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G04C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G04CA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альфа-адреноблокаторы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алфузозин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пролонгированного действия;</w:t>
            </w:r>
          </w:p>
          <w:p w:rsidR="00000000" w:rsidRDefault="009564F1">
            <w:pPr>
              <w:pStyle w:val="a8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000000" w:rsidRDefault="009564F1">
            <w:pPr>
              <w:pStyle w:val="a8"/>
            </w:pPr>
            <w:r>
              <w:t>таблетки с контролируемым высвобождением, покрытые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тамсулозин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кишечнорастворимые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капсулы с модифицированным высвобождением;</w:t>
            </w:r>
          </w:p>
          <w:p w:rsidR="00000000" w:rsidRDefault="009564F1">
            <w:pPr>
              <w:pStyle w:val="a8"/>
            </w:pPr>
            <w:r>
              <w:t>капсулы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таблетки с контролируемым высвобождением, покрытые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G04CB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тестостерон-5-альфа-редуктазы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финастерид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 гипофиза и гипоталамуса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Н01А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 передней доли гипофиза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Н01АС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соматропин и его агонисты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соматропин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Н01АХ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гормоны передней доли гипофиза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пэгвисомант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H01B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 задней доли гипофиза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H01BA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вазопрессин и его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десмопрессин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назальные;</w:t>
            </w:r>
          </w:p>
          <w:p w:rsidR="00000000" w:rsidRDefault="009564F1">
            <w:pPr>
              <w:pStyle w:val="a8"/>
            </w:pPr>
            <w:r>
              <w:t>спрей назальный дозированный;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диспергируемые в полости рта;</w:t>
            </w:r>
          </w:p>
          <w:p w:rsidR="00000000" w:rsidRDefault="009564F1">
            <w:pPr>
              <w:pStyle w:val="a8"/>
            </w:pPr>
            <w:r>
              <w:t>таблетки-лиофилизат;</w:t>
            </w:r>
          </w:p>
          <w:p w:rsidR="00000000" w:rsidRDefault="009564F1">
            <w:pPr>
              <w:pStyle w:val="a8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терлипрессин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Н01BB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окситоцин и его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карбетоцин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окситоцин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инфузий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Н01С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 гипоталамуса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Н01СВ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соматостатин и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ланреотид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октреотид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раствор для внутривенного и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пасиреотид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H01CC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антигонадотропин-рилизинг гормоны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ганиреликс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цетрореликс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кортикостероиды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Н02А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кортикостероиды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Н02АА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минералокортикоиды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флудрокортизон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Н02АВ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глюкокортикоиды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гидрокортизон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крем для наружного применения;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мазь глазная;</w:t>
            </w:r>
          </w:p>
          <w:p w:rsidR="00000000" w:rsidRDefault="009564F1">
            <w:pPr>
              <w:pStyle w:val="a8"/>
            </w:pPr>
            <w:r>
              <w:t>мазь для наружного применения;</w:t>
            </w:r>
          </w:p>
          <w:p w:rsidR="00000000" w:rsidRDefault="009564F1">
            <w:pPr>
              <w:pStyle w:val="a8"/>
            </w:pPr>
            <w:r>
              <w:t>суспензия для внутримышечного и внутрисуставного 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дексаметазон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метилпреднизолон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преднизолон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мазь для наружного применения; 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щитовидной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щитовидной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Н03АА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 щитовидной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левотироксин натрия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Н03В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антитиреоидные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Н03ВВ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серосодержащие производные 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тиамазол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Н03С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йода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Н03СА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йода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калия йодид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 поджелудочной железы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Н04А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гормоны, расщепляющие гликоген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Н04АА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гормоны, расщепляющие гликоген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глюкагон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регулирующие обмен кальция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Н05А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паратиреоидные гормоны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Н05АА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паратиреоидные гормоны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терипаратид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Н05В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антипаратиреоидные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Н05ВА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кальцитонина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кальцитонин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Н05ВХ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антипаратиреоидные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парикальцитол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цинакальцет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этелкальцетид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противомикробные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антибактериальные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тетрациклины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тетрациклины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доксициклин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тигециклин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амфениколы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амфениколы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хлорамфеникол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J01CA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пенициллины широкого спектра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амоксициллин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приема внутрь; таблетки;</w:t>
            </w:r>
          </w:p>
          <w:p w:rsidR="00000000" w:rsidRDefault="009564F1">
            <w:pPr>
              <w:pStyle w:val="a8"/>
            </w:pPr>
            <w:r>
              <w:t>таблетки диспергируемые;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ампициллин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J01CE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пенициллины, чувствительные к бета-лактамазам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бензатина бензилпенициллин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внутримышечного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J01CF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пенициллины, устойчивые к бета-лактамазам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оксациллин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J01CR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амоксициллин + клавулановая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таблетки диспергируемые; табл</w:t>
            </w:r>
            <w:r>
              <w:t>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ампициллин + сульбактам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бета-лактамные 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J01DB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цефалоспорины 1-го 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цефазолин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цефалексин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для приготовления суспензии для приема внутрь; 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J01DC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цефалоспорины 2-го 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цефуроксим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J01DD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цефалоспорины 3-го 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цефотаксим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цефотаксим + [сульбактам]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цефтазидим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цефтриаксон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</w:t>
            </w:r>
            <w:r>
              <w:t>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цефоперазон + сульбактам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63" w:name="sub_15038"/>
            <w:r>
              <w:t>J01DE</w:t>
            </w:r>
            <w:bookmarkEnd w:id="163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цефалоспорины 4-го </w:t>
            </w:r>
            <w:r>
              <w:lastRenderedPageBreak/>
              <w:t>поколения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цефепим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цефепим + [сульбактам]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J01DH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карбапенемы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имипенем + циластатин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меропенем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эртапенем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J01DI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цефалоспорины и пенемы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цефтазидим + [авибактам]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цефтаролина фосамил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цефтолозан + [тазобактам]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сульфаниламиды и триметоприм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J01EE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ко-тримоксазол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макролиды, линкозамиды и стрептограмины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J01FA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макролиды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азитромицин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приема в</w:t>
            </w:r>
            <w:r>
              <w:t>нутрь (для детей);</w:t>
            </w:r>
          </w:p>
          <w:p w:rsidR="00000000" w:rsidRDefault="009564F1">
            <w:pPr>
              <w:pStyle w:val="a8"/>
            </w:pPr>
            <w:r>
              <w:t>таблетки диспергируемые;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джозамицин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диспергируемые;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кларитромицин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для приготовления суспензии для приема внутрь; капсулы;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</w:t>
            </w:r>
            <w:r>
              <w:t>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J01FF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линкозамиды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клиндамицин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аминогликозиды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J01GA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стрептомицины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стрептомицин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J01GB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аминогликозиды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амикацин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</w:t>
            </w:r>
            <w:r>
              <w:t xml:space="preserve">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гентамицин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раствор для вн</w:t>
            </w:r>
            <w:r>
              <w:t>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канамицин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тобрамицин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 xml:space="preserve">капсулы с порошком для </w:t>
            </w:r>
            <w:r>
              <w:lastRenderedPageBreak/>
              <w:t>ингаляций;</w:t>
            </w:r>
          </w:p>
          <w:p w:rsidR="00000000" w:rsidRDefault="009564F1">
            <w:pPr>
              <w:pStyle w:val="a8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J01M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антибактериальные препараты, производные хинолона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J01MA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фторхинолоны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левофлоксацин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ломефлоксацин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моксифлоксацин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офлоксацин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капли глазные и ушные;</w:t>
            </w:r>
          </w:p>
          <w:p w:rsidR="00000000" w:rsidRDefault="009564F1">
            <w:pPr>
              <w:pStyle w:val="a8"/>
            </w:pPr>
            <w:r>
              <w:t>мазь глазная;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спарфлоксацин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ципрофлоксацин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капли глазные и ушные;</w:t>
            </w:r>
          </w:p>
          <w:p w:rsidR="00000000" w:rsidRDefault="009564F1">
            <w:pPr>
              <w:pStyle w:val="a8"/>
            </w:pPr>
            <w:r>
              <w:t>капли ушные;</w:t>
            </w:r>
          </w:p>
          <w:p w:rsidR="00000000" w:rsidRDefault="009564F1">
            <w:pPr>
              <w:pStyle w:val="a8"/>
            </w:pPr>
            <w:r>
              <w:t>мазь глазная;</w:t>
            </w:r>
          </w:p>
          <w:p w:rsidR="00000000" w:rsidRDefault="009564F1">
            <w:pPr>
              <w:pStyle w:val="a8"/>
            </w:pPr>
            <w:r>
              <w:t>раствор для внутривенного</w:t>
            </w:r>
          </w:p>
          <w:p w:rsidR="00000000" w:rsidRDefault="009564F1">
            <w:pPr>
              <w:pStyle w:val="a8"/>
            </w:pPr>
            <w:r>
              <w:t>введения;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J01XA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антибиотики гликопептидной структуры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ванкомицин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 xml:space="preserve">лиофилизат для приготовления раствора для инфузий и приема </w:t>
            </w:r>
            <w:r>
              <w:lastRenderedPageBreak/>
              <w:t>внутрь;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инфузий и приема внутрь;</w:t>
            </w:r>
          </w:p>
          <w:p w:rsidR="00000000" w:rsidRDefault="009564F1">
            <w:pPr>
              <w:pStyle w:val="a8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телаванцин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J01XB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полимиксины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полимиксин 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J01XD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метронидазол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J01XX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антибактериальные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даптомицин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линезолид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тедизолид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фосфомицин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противогрибковые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противогрибковые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J02AA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амфотерицин 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нистатин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J02AC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триазола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вориконазол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позаконазол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флуконазол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J02AX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каспофунгин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микафунгин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активные в отношении микобактерий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противотуберкулезные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аминосалициловая кислота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аминосалициловая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замедленного высвобождения для приема внутрь;</w:t>
            </w:r>
          </w:p>
          <w:p w:rsidR="00000000" w:rsidRDefault="009564F1">
            <w:pPr>
              <w:pStyle w:val="a8"/>
            </w:pPr>
            <w:r>
              <w:t>гранулы кишечнорастворимые;</w:t>
            </w:r>
          </w:p>
          <w:p w:rsidR="00000000" w:rsidRDefault="009564F1">
            <w:pPr>
              <w:pStyle w:val="a8"/>
            </w:pPr>
            <w:r>
              <w:t>гранулы,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гранулы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 кишечнорастворимые,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капреомицин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</w:t>
            </w:r>
            <w:r>
              <w:t xml:space="preserve">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рифабутин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рифампицин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циклосерин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J04AC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гидразиды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изониазид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раствор для инъекций и ингаляций;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тиокарбамида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протионамид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этионамид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J04AK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противотуберкулезные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бедаквилин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деламанид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пиразинамид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теризидон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тиоуреидоиминометилпиридиния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перхлорат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этамбутол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J04AM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комбинированные противотуберкулезные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изони</w:t>
            </w:r>
            <w:r>
              <w:t>азид + ломефлоксацин + пиразинамид + этамбутол + пиридоксин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изониазид + пиразинамид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изониазид + пиразинамид + рифампицин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диспергируемые;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изониазид + пиразинамид + рифампицин + этамбутол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изониазид + </w:t>
            </w:r>
            <w:r>
              <w:lastRenderedPageBreak/>
              <w:t>пиразинамид + рифампицин+ этамбутол + пиридоксин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изониазид + рифампицин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изониазид + этамбутол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противолепрозные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J04BA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противолепрозные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дапсон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противовирусные препараты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J05A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противовирусные препараты прямого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J05A.B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ацикловир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крем для наружного применения;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мазь глазная;</w:t>
            </w:r>
          </w:p>
          <w:p w:rsidR="00000000" w:rsidRDefault="009564F1">
            <w:pPr>
              <w:pStyle w:val="a8"/>
            </w:pPr>
            <w:r>
              <w:t>мазь для местного и наружного применения;</w:t>
            </w:r>
          </w:p>
          <w:p w:rsidR="00000000" w:rsidRDefault="009564F1">
            <w:pPr>
              <w:pStyle w:val="a8"/>
            </w:pPr>
            <w:r>
              <w:t>мазь для наружного применения;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валганцикловир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ганцикловир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J05AE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протеаз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атазанавир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дарунавир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нарлапревир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нирматрелвир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нирматрелвир + ритонавир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lastRenderedPageBreak/>
              <w:t>набор таблеток, покрытых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ритонавир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саквинавир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фосампренавир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таблетки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J05AF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абакавир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диданозин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кишечнорастворимые;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зидовудин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ламивудин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ставудин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телбивудин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тенофовир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тенофовира алафенамид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фосфазид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эмтрицитабин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энтекавир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J05AG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ненуклеозидные ингибиторы обратной транскриптазы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доравирин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невирапин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элсульфавирин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этравирин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эфавиренз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J05AH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нейраминидазы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осельтамивир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J05AP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противовирусные препараты для лечения гепатита 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велпатасвир + софосбувир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глекапревир + пибрентасвир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даклатасвир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дасабувир;</w:t>
            </w:r>
          </w:p>
          <w:p w:rsidR="00000000" w:rsidRDefault="009564F1">
            <w:pPr>
              <w:pStyle w:val="a8"/>
            </w:pPr>
            <w:r>
              <w:t>омбитасвир + паритапревир + ритонавир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рибавирин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софосбувир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64" w:name="sub_15039"/>
            <w:r>
              <w:t>J05AR</w:t>
            </w:r>
            <w:bookmarkEnd w:id="164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абакавир + ламивудин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абакавир + зидовудин + ламивудин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биктегравир + тенофовир алафенамид + эмтрицитабин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доравирин + ламивудин + тенофовир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зидовудин + ламивудин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ламивудин + фосфазид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лопинавир + ритонавир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рилпивирин + тенофовир + эмтрицитабин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тенофовир + </w:t>
            </w:r>
            <w:r>
              <w:lastRenderedPageBreak/>
              <w:t>элсульфавирин +</w:t>
            </w:r>
          </w:p>
          <w:p w:rsidR="00000000" w:rsidRDefault="009564F1">
            <w:pPr>
              <w:pStyle w:val="a8"/>
            </w:pPr>
            <w:r>
              <w:t>эмтрицитабин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J05AX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противовирусные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булевиртид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гразопревир + элбасвир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долутегравир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имидазолилэтанамид пентандиовой кислоты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кагоцел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маравирок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молнупиравир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ралтегравир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жевательные;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ремдесивир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умифеновир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фавипиравир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иммунные сыворотки и иммуноглобулины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J06A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иммунные сыворотки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J06AA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иммунные сыворотки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антитоксин яда гадюки обыкновенной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сыворотка противоботулиническая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антитоксин дифтерийный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антитоксин столбнячный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J06B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J06BA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иммуноглобулины, нормальные человеческие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 человека нормальный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J06BB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специфические иммуноглобулины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 антирабический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 против клещевого энцефалита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 противостолбнячный человека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 человека антирезус RHO(D)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 человека противостафилококковый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паливизумаб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J07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вакцины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вакцины для профилактики новой </w:t>
            </w:r>
            <w:r>
              <w:lastRenderedPageBreak/>
              <w:t>коронавирусной инфекции COVID-19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J07A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вакцины бактериальные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J07AF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вакцины дифтерийные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анатоксин дифтерийный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J07AM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противостолбнячные вакцины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анатоксин дифтерийно-столбнячный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анатоксин столбнячный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противоопухолевые препараты и иммуномодуляторы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противоопухолевые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алкилирующие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аналоги азотистого иприта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бендамустин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ифосфамид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 xml:space="preserve">порошок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мелфалан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хлорамбуцил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циютофосфамид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алкилсульф</w:t>
            </w:r>
            <w:r>
              <w:t>онаты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бусульфан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L01AD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нитрозомочевины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кармустин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ломустин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алкилирующие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дакарбазин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темозоломид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антиметаболиты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L01BA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аналоги фолиевой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метотрексат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раствор для подкожного 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пеметрексед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ралтитрексид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L01BB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аналоги пурина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меркаптопурин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неларабин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флударабин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L01BC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аналоги пиримидина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азацитидин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суспензии для подко</w:t>
            </w:r>
            <w:r>
              <w:t>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гемцитабин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капецитабин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фторурацил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внутрисосудистого введения;</w:t>
            </w:r>
          </w:p>
          <w:p w:rsidR="00000000" w:rsidRDefault="009564F1">
            <w:pPr>
              <w:pStyle w:val="a8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цитарабин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L01CA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алкалоиды барвинка и их аналоги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винбластин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винкристин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винорелбин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L01CB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подофиллотоксина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этопозид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L01CD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таксаны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доцетаксел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кабазитаксел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паклитаксел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L01DB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антрациклины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даунорубицин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доксорубицин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9564F1">
            <w:pPr>
              <w:pStyle w:val="a8"/>
            </w:pPr>
            <w:r>
              <w:lastRenderedPageBreak/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идарубицин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митоксантрон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эпирубицин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L01DC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противоопухолевые 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блеомицин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иксабепилон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митомицин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противоопухолевые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L01XA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платины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карбоплатин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оксалиплатин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цисплатин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L01XB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метилгидразины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прокарбазин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L01XC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моноклональные антитела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авелумаб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атезолизумаб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бевацизумаб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блинатумомаб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</w:t>
            </w:r>
            <w:r>
              <w:t>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брентуксимаб ведотин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даратумумаб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дурвалумаб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</w:t>
            </w:r>
            <w:r>
              <w:t>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изатуксимаб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ипилимумаб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ниволумаб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обинутузумаб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панитумумаб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пембролизумаб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пертузумаб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пролголимаб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рамуцирумаб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ритуксимаб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трастузумаб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трастузумаб эмтанзин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цетуксимаб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элотузумаб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L01XE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протеинкиназы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абемациклиб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акалабрутиниб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акситиниб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алектиниб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афатиниб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бозутиниб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вандетаниб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вемурафениб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гефитиниб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дабрафениб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дазатиниб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ибрутиниб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иматиниб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кабозантиниб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кобиметиниб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кризотиниб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лапатиниб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ленватиниб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мидостаурин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нилотиниб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нинтеданиб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осимертиниб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пазопаниб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палбоциклиб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регорафениб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рибоциклиб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руксолитиниб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сорафениб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сунитиниб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траметиниб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церитиниб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эрлотиниб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L01XX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противоопухолевые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аспарагиназа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афлиберцепт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бортезомиб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венетоклакс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висмодегиб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гидроксикарбамид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иксазомиб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иринотекан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карфилзомиб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митотан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олапариб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пэгаспаргаза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талазопариб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третиноин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эрибулин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противоопухолевые гормональные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гормоны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гестагены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медроксипрогестерон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</w:t>
            </w:r>
            <w:r>
              <w:t>пензия для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L02AE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аналоги гонадотропин-рилизинг гормона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бусерелин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гозерелин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имплантат;</w:t>
            </w:r>
          </w:p>
          <w:p w:rsidR="00000000" w:rsidRDefault="009564F1">
            <w:pPr>
              <w:pStyle w:val="a8"/>
            </w:pPr>
            <w:r>
              <w:t>капсула для подкожного введения пролонгированного действия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лиофилизат для приготовле</w:t>
            </w:r>
            <w:r>
              <w:t>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лейпрорелин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трипторелин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внутримышечног</w:t>
            </w:r>
            <w:r>
              <w:t>о и подкожного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антагонисты гормонов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L02BA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антиэстрогены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тамоксифен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фулвестрант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L02BB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антиандрогены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апалутамид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бикалутамид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флутамид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энзалутамид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L02BG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ароматазы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анастрозол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L02BX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антагонисты гормонов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абиратерон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дегареликс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иммуностимуляторы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L03A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иммуностимуляторы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L03AA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колониестимулирующие факторы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филграстим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эмпэгфилграстим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65" w:name="sub_15040"/>
            <w:r>
              <w:t>L03AB</w:t>
            </w:r>
            <w:bookmarkEnd w:id="165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интерфероны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интерферон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гель для местного и наружного применения; капли назальные;</w:t>
            </w:r>
          </w:p>
          <w:p w:rsidR="00000000" w:rsidRDefault="009564F1">
            <w:pPr>
              <w:pStyle w:val="a8"/>
            </w:pPr>
            <w:r>
              <w:t>спрей назальный дозированный;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интра</w:t>
            </w:r>
            <w:r>
              <w:t>назального введения и ингаляций;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суспензии для приема внутрь;</w:t>
            </w:r>
          </w:p>
          <w:p w:rsidR="00000000" w:rsidRDefault="009564F1">
            <w:pPr>
              <w:pStyle w:val="a8"/>
            </w:pPr>
            <w:r>
              <w:t>мазь для наружного и местного применения;</w:t>
            </w:r>
          </w:p>
          <w:p w:rsidR="00000000" w:rsidRDefault="009564F1">
            <w:pPr>
              <w:pStyle w:val="a8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раствор для внутривенного и подкожного введения;</w:t>
            </w:r>
          </w:p>
          <w:p w:rsidR="00000000" w:rsidRDefault="009564F1">
            <w:pPr>
              <w:pStyle w:val="a8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интерферон бета-1а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</w:t>
            </w:r>
            <w:r>
              <w:t>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интерферон бета-1b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интерферон гамма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пэгинтерферон альфа-2а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пэгинтерферон альфа-2b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пэгинтерферон бета-1а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сампэгинтерферон бета-1а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цепэгинтерферон альфа-2b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L03AX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иммуностимуляторы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азоксимера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приготовления, раствора для инъекций и местного применения;</w:t>
            </w:r>
          </w:p>
          <w:p w:rsidR="00000000" w:rsidRDefault="009564F1">
            <w:pPr>
              <w:pStyle w:val="a8"/>
            </w:pPr>
            <w:r>
              <w:t>суппозитории вагинальные и ректальные;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вакцина для лечения рака мочевого пузыря БЦЖ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глатирамера ацетат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глутамил-цистеинил-глицин динатрия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меглюмина акридонацетат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тилорон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L04A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66" w:name="sub_15041"/>
            <w:r>
              <w:t>L04AA</w:t>
            </w:r>
            <w:bookmarkEnd w:id="166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селективные 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абатацепт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алемтузумаб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апремиласт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барицитиниб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белимумаб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ведолизумаб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дивозилимаб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иммуноглобулин антитимоцитарный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кладрибин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лефлуномид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микофенолата мофетил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микофеноловая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кишечнорастворимые,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натализумаб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окрелизумаб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сипонимод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терифлуномид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тофацитиниб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упадацитиниб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финголимод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эверолимус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экулизумаб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L04AB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фактора некроза опухоли альфа (ФНО-альфа)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адалимумаб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голимумаб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инфликсимаб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цертолизумаба пэгол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этанерцепт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L04AC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интерлейкина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анакинра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базиликсимаб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гуселькумаб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иксекизумаб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канакинумаб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левилимаб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нетакимаб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олокизумаб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рисанкизумаб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сарилумаб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секукинумаб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тоцилизумаб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устекинумаб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L04AD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кальциневрина.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такролимус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циклоспорин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мягкие;</w:t>
            </w:r>
          </w:p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L04AX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иммунодепрессанты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азатиоприн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диметилфумарат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леналидомид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пирфенидон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помалидомид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костно-мышечная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M01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M01А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M01AB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диклофенак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капсулы кишечнорастворимые;</w:t>
            </w:r>
          </w:p>
          <w:p w:rsidR="00000000" w:rsidRDefault="009564F1">
            <w:pPr>
              <w:pStyle w:val="a8"/>
            </w:pPr>
            <w:r>
              <w:t>капсулы с модифицированным высвобождением;</w:t>
            </w:r>
          </w:p>
          <w:p w:rsidR="00000000" w:rsidRDefault="009564F1">
            <w:pPr>
              <w:pStyle w:val="a8"/>
            </w:pPr>
            <w:r>
              <w:t>раствор для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таблетки, покрытые</w:t>
            </w:r>
            <w:r>
              <w:t xml:space="preserve"> кишечнорастворимой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</w:t>
            </w:r>
            <w:r>
              <w:t>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кишечнорастворимые,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кишечнорастворимые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кеторолак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</w:t>
            </w:r>
            <w:r>
              <w:t>ивенного и внутримышечного введения; раствор для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М01АЕ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пропионовой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декскетопрофен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ибупрофен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гель для наружного применения; гранулы для приготовления раствора для приема внутрь; </w:t>
            </w:r>
            <w:r>
              <w:lastRenderedPageBreak/>
              <w:t>капсулы;</w:t>
            </w:r>
          </w:p>
          <w:p w:rsidR="00000000" w:rsidRDefault="009564F1">
            <w:pPr>
              <w:pStyle w:val="a8"/>
            </w:pPr>
            <w:r>
              <w:t>крем для наружного применения;</w:t>
            </w:r>
          </w:p>
          <w:p w:rsidR="00000000" w:rsidRDefault="009564F1">
            <w:pPr>
              <w:pStyle w:val="a8"/>
            </w:pPr>
            <w:r>
              <w:t>мазь для наружного применения;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суппозитории ректальные;</w:t>
            </w:r>
          </w:p>
          <w:p w:rsidR="00000000" w:rsidRDefault="009564F1">
            <w:pPr>
              <w:pStyle w:val="a8"/>
            </w:pPr>
            <w:r>
              <w:t>суппозитории ректальные (для детей);</w:t>
            </w:r>
          </w:p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суспензия для приема внутрь (для детей);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кетопрофен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капсулы с модифицированным высвобождением;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 и внутр</w:t>
            </w:r>
            <w:r>
              <w:t>имышечного введения;</w:t>
            </w:r>
          </w:p>
          <w:p w:rsidR="00000000" w:rsidRDefault="009564F1">
            <w:pPr>
              <w:pStyle w:val="a8"/>
            </w:pPr>
            <w:r>
              <w:t>суппозитории ректальные;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действия;</w:t>
            </w:r>
          </w:p>
          <w:p w:rsidR="00000000" w:rsidRDefault="009564F1">
            <w:pPr>
              <w:pStyle w:val="a8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М01С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базисные противоревматические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М01СС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пеницилламин и подобные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пеницилламин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миорелаксанты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миорелаксанты периферического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М03АВ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холина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суксаметония йодид и хлорид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</w:t>
            </w:r>
            <w:r>
              <w:t>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М03АС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четвертичные аммониевые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пипекурония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рокурония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М03АХ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миорелаксанты периферического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ботулинический токсин типа 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ботулинический токсин типа А-гемагглютинин комплекс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инъекций;</w:t>
            </w:r>
          </w:p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М03В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миорелаксанты центрального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М03ВХ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миорелаксанты центрального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баклофен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интратекального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тизанидин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с модифицированным высвобождением;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противоподагрические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М04А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противоподагрические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М04АА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образования мочевой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аллопуринол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костей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М05В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М05ВА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бифосфонаты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алендроновая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золедроновая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</w:t>
            </w:r>
            <w:r>
              <w:t xml:space="preserve">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М05ВХ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деносумаб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стронция ранелат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М09АХ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нусинерсен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рисдиплам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нервная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общей анестезии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галогенированные углеводороды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галотан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десфлуран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севофлуран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N01AF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барбитураты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тиопентал натрия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N01AH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опиоидные анальгетики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тримеперидин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общей анестезии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динитрогена оксид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газ сжатый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кетамин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оксибутират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пропофол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эмульсия для внутривенного введения;</w:t>
            </w:r>
          </w:p>
          <w:p w:rsidR="00000000" w:rsidRDefault="009564F1">
            <w:pPr>
              <w:pStyle w:val="a8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местные 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эфиры аминобензойной кислоты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прокаин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N01BB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бупивакаин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интратекального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левобупивакаин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ропивакаин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анальгетики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опиоиды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природные алкалоиды опия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морфин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раствор для подкожного введения;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налоксон + оксикодон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N02AB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фенилпиперидина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фентанил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трансдермальная терапевтическая система;</w:t>
            </w:r>
          </w:p>
          <w:p w:rsidR="00000000" w:rsidRDefault="009564F1">
            <w:pPr>
              <w:pStyle w:val="a8"/>
            </w:pPr>
            <w:r>
              <w:t>пластырь трансдермальный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N02AE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орипавина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бупренорфин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опиоиды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пропионилфенилэтоксиэтил пиперидин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защечные;</w:t>
            </w:r>
          </w:p>
          <w:p w:rsidR="00000000" w:rsidRDefault="009564F1">
            <w:pPr>
              <w:pStyle w:val="a8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тапентадол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трамадол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суппозитории ректальные;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анальгетики и антипиретики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салициловая, кислота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ацетилсалициловая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кишечнорастворимые, покрытые оболочкой;</w:t>
            </w:r>
          </w:p>
          <w:p w:rsidR="00000000" w:rsidRDefault="009564F1">
            <w:pPr>
              <w:pStyle w:val="a8"/>
            </w:pPr>
            <w:r>
              <w:t>таблетки кишечнорастворимые,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пленочной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N02BE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анилиды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парацетамол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раствор для приема внутрь; раствор для приема внутрь (для детей);</w:t>
            </w:r>
          </w:p>
          <w:p w:rsidR="00000000" w:rsidRDefault="009564F1">
            <w:pPr>
              <w:pStyle w:val="a8"/>
            </w:pPr>
            <w:r>
              <w:t>суппозитории ректальные;</w:t>
            </w:r>
          </w:p>
          <w:p w:rsidR="00000000" w:rsidRDefault="009564F1">
            <w:pPr>
              <w:pStyle w:val="a8"/>
            </w:pPr>
            <w:r>
              <w:t>суппозитории ректальные (для детей);</w:t>
            </w:r>
          </w:p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суспензия для приема внутрь</w:t>
            </w:r>
          </w:p>
          <w:p w:rsidR="00000000" w:rsidRDefault="009564F1">
            <w:pPr>
              <w:pStyle w:val="a8"/>
            </w:pPr>
            <w:r>
              <w:t>(для детей);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противоэпилептические </w:t>
            </w:r>
            <w:r>
              <w:lastRenderedPageBreak/>
              <w:t>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N03A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противоэпилептические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барбитураты и их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бензобарбитал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фенобарбитал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гидантоина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фенитоин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N03AD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сукцинимида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этосуксимид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N03AE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бензодиазепина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клоназепам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N03AF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карбоксамида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карбамазепин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оболочкой;</w:t>
            </w:r>
          </w:p>
          <w:p w:rsidR="00000000" w:rsidRDefault="009564F1">
            <w:pPr>
              <w:pStyle w:val="a8"/>
            </w:pPr>
            <w:r>
              <w:t>таблетки прол</w:t>
            </w:r>
            <w:r>
              <w:t>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окскарбазепин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N03AG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жирных кислот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вальпроевая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с пролонгированным высвобождением;</w:t>
            </w:r>
          </w:p>
          <w:p w:rsidR="00000000" w:rsidRDefault="009564F1">
            <w:pPr>
              <w:pStyle w:val="a8"/>
            </w:pPr>
            <w:r>
              <w:t>капли для приема внутрь;</w:t>
            </w:r>
          </w:p>
          <w:p w:rsidR="00000000" w:rsidRDefault="009564F1">
            <w:pPr>
              <w:pStyle w:val="a8"/>
            </w:pPr>
            <w:r>
              <w:t>капсулы кишечнорастворимые;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сироп;</w:t>
            </w:r>
          </w:p>
          <w:p w:rsidR="00000000" w:rsidRDefault="009564F1">
            <w:pPr>
              <w:pStyle w:val="a8"/>
            </w:pPr>
            <w:r>
              <w:t>сироп (для детей);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N03AX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противоэпилептические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бриварацетам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лакосамид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леветирацетам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перампанел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прегабалин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топирамат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противопаркинсонические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N04A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антихолинергические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N04AA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третичные 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бипериден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тригексифенидил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N04B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дофаминергические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N04BA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допа и ее производные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леводопа + бенсеразид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капсулы с модифицированным высвобождением;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леводопа + карбидопа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N04BB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адамантана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амантадин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N04BC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агонисты дофаминовых рецепторов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пирибедил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с контролируемым высвобождением, покрытые оболочкой;</w:t>
            </w:r>
          </w:p>
          <w:p w:rsidR="00000000" w:rsidRDefault="009564F1">
            <w:pPr>
              <w:pStyle w:val="a8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прамипексол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психолептики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антипсихотические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алифатические производные фенотиазина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левомепромазин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инфузий и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хлорпромазин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драже;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пиперазиновые производные фенотиазина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перфеназин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трифлуоперазин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000000" w:rsidRDefault="009564F1">
            <w:pPr>
              <w:pStyle w:val="a8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флуфеназин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пиперидиновые производные фенотиазина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перициазин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тиоридазин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бутирофенона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галоперидол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внутримышечного введения (масляный);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дроперидол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N05AE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индола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луразидон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сертиндол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N05AF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тиоксантена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зуклопентиксол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 (масляный);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флупентиксол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 (масляный);</w:t>
            </w:r>
          </w:p>
          <w:p w:rsidR="00000000" w:rsidRDefault="009564F1">
            <w:pPr>
              <w:pStyle w:val="a8"/>
            </w:pPr>
            <w:r>
              <w:t>таблетки, покрытые оболочкой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N05AH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диазепины, оксазепины, тиазепины и оксепины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кветиапин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оланзапин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диспергируемые в полости рта;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N05AL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бензамиды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сульпирид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N05AX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антипсихотические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карипразин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палиперидон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рисперидон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раствор дл</w:t>
            </w:r>
            <w:r>
              <w:t>я приема внутрь; таблетки, диспергируемые в полости рта;</w:t>
            </w:r>
          </w:p>
          <w:p w:rsidR="00000000" w:rsidRDefault="009564F1">
            <w:pPr>
              <w:pStyle w:val="a8"/>
            </w:pPr>
            <w:r>
              <w:t>таблетки для рассасывания;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анксиолитики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N05BA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бензодиазепина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бромдигидрохлорфенилбензодиазепин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таблетки;</w:t>
            </w:r>
          </w:p>
          <w:p w:rsidR="00000000" w:rsidRDefault="009564F1">
            <w:pPr>
              <w:pStyle w:val="a8"/>
            </w:pPr>
            <w:r>
              <w:t>таблетки, диспергируемые в</w:t>
            </w:r>
          </w:p>
          <w:p w:rsidR="00000000" w:rsidRDefault="009564F1">
            <w:pPr>
              <w:pStyle w:val="a8"/>
            </w:pPr>
            <w:r>
              <w:t>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диазепам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лоразепам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оксазепам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N05BB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дифенилметана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гидроксизин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снотворные и седативные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N05CD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бензодиазепина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мидазолам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нитразепам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N05CF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бензодиазепиноподобные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зопиклон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психоаналептики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амитриптилин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lastRenderedPageBreak/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имипрамин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драже;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кломипрамин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оболочкой; таблетки, покрытые пленочной оболочкой;</w:t>
            </w:r>
          </w:p>
          <w:p w:rsidR="00000000" w:rsidRDefault="009564F1">
            <w:pPr>
              <w:pStyle w:val="a8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селек</w:t>
            </w:r>
            <w:r>
              <w:t>тивные ингибиторы обратного захвата серотонина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пароксетин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сертралин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флуоксетин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N06AX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антидепрессанты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агомелатин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пипофезин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N06BC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ксантина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кофеин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N06BX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психостимуляторы и ноотропные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винпоцетин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инъе</w:t>
            </w:r>
            <w:r>
              <w:t>кций;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защечные;</w:t>
            </w:r>
          </w:p>
          <w:p w:rsidR="00000000" w:rsidRDefault="009564F1">
            <w:pPr>
              <w:pStyle w:val="a8"/>
            </w:pPr>
            <w:r>
              <w:t>таблетки подъязычные;</w:t>
            </w:r>
          </w:p>
          <w:p w:rsidR="00000000" w:rsidRDefault="009564F1">
            <w:pPr>
              <w:pStyle w:val="a8"/>
            </w:pPr>
            <w:r>
              <w:t>таблетки защечные 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метионил-глутамил-гистидил-фенилаланил-пролил-глицил-прол</w:t>
            </w:r>
            <w:r>
              <w:lastRenderedPageBreak/>
              <w:t>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пирацетам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инфузий;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таблетки, покрытые оболочкой;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полипептиды коры головного мозга скота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фонтурацетам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церебролизин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цитиколин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деменции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N06DA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антихолинэстеразные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галантамин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ривастигмин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трансдермальная терапевтическая система;</w:t>
            </w:r>
          </w:p>
          <w:p w:rsidR="00000000" w:rsidRDefault="009564F1">
            <w:pPr>
              <w:pStyle w:val="a8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N06DX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мемантин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лечения деменции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парасимпатомиметики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антихолинэстеразные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неостигмина метилсульфат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подкожного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пиридостигмина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парасимпатомиметики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холина альфосцерат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 раствор для инфузий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применяемые при зависимостях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N07BB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применяемые при алкогольной зависимости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налтрексон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устранения головокружения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N07CA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устранения головокружения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бетагистин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</w:t>
            </w:r>
          </w:p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N07XX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инозин + никотинамид + рибофлавин + янтарная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</w:t>
            </w:r>
            <w:r>
              <w:t>утривенного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тетрабеназин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этилметилгидроксипиридина сукцинат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противопротозойные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Р01В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противомалярийные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Р01ВА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аминохинолины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гидроксихлорохин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Р01ВС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метанолхинолины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мефлохин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противогельминтные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Р02В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трематодоза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Р02ВА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хинолина и родственные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празиквантел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Р02С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нематодоза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Р02СА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бензимидазола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мебендазол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Р02СС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тетрагидропиримидина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пирантел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Р02СЕ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имидазотиазола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левамизол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Р03АХ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бензилбензоат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мазь для наружного применения;</w:t>
            </w:r>
          </w:p>
          <w:p w:rsidR="00000000" w:rsidRDefault="009564F1">
            <w:pPr>
              <w:pStyle w:val="a8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дыхательная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назальные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R01AA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адреномиметики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ксилометазолин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гель назальный;</w:t>
            </w:r>
          </w:p>
          <w:p w:rsidR="00000000" w:rsidRDefault="009564F1">
            <w:pPr>
              <w:pStyle w:val="a8"/>
            </w:pPr>
            <w:r>
              <w:t>капли назальные;</w:t>
            </w:r>
          </w:p>
          <w:p w:rsidR="00000000" w:rsidRDefault="009564F1">
            <w:pPr>
              <w:pStyle w:val="a8"/>
            </w:pPr>
            <w:r>
              <w:t>капли назальные (для детей);</w:t>
            </w:r>
          </w:p>
          <w:p w:rsidR="00000000" w:rsidRDefault="009564F1">
            <w:pPr>
              <w:pStyle w:val="a8"/>
            </w:pPr>
            <w:r>
              <w:t>спрей назальный;</w:t>
            </w:r>
          </w:p>
          <w:p w:rsidR="00000000" w:rsidRDefault="009564F1">
            <w:pPr>
              <w:pStyle w:val="a8"/>
            </w:pPr>
            <w:r>
              <w:t>спрей назальный дозированный; 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горла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горла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R02AA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антисептические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йод + калия йодид + глицерол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местного применения;</w:t>
            </w:r>
          </w:p>
          <w:p w:rsidR="00000000" w:rsidRDefault="009564F1">
            <w:pPr>
              <w:pStyle w:val="a8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R03AC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селективные бета 2-адреномиметики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индакатерол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сальбутамол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дозированный;</w:t>
            </w:r>
          </w:p>
          <w:p w:rsidR="00000000" w:rsidRDefault="009564F1">
            <w:pPr>
              <w:pStyle w:val="a8"/>
            </w:pPr>
            <w:r>
              <w:t xml:space="preserve">аэрозоль для ингаляций дозированный, активируемый </w:t>
            </w:r>
            <w:r>
              <w:lastRenderedPageBreak/>
              <w:t>вдохом;</w:t>
            </w:r>
          </w:p>
          <w:p w:rsidR="00000000" w:rsidRDefault="009564F1">
            <w:pPr>
              <w:pStyle w:val="a8"/>
            </w:pPr>
            <w:r>
              <w:t>порошок для ингаляций дозированный;</w:t>
            </w:r>
          </w:p>
          <w:p w:rsidR="00000000" w:rsidRDefault="009564F1">
            <w:pPr>
              <w:pStyle w:val="a8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формотерол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дозированный;</w:t>
            </w:r>
          </w:p>
          <w:p w:rsidR="00000000" w:rsidRDefault="009564F1">
            <w:pPr>
              <w:pStyle w:val="a8"/>
            </w:pPr>
            <w:r>
              <w:t>капсулы с порошком для ингаляций;</w:t>
            </w:r>
          </w:p>
          <w:p w:rsidR="00000000" w:rsidRDefault="009564F1">
            <w:pPr>
              <w:pStyle w:val="a8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R03AK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беклометазон + </w:t>
            </w:r>
            <w:r>
              <w:t>формотерол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будесонид + формотерол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 с порошком для ингаляций набор;</w:t>
            </w:r>
          </w:p>
          <w:p w:rsidR="00000000" w:rsidRDefault="009564F1">
            <w:pPr>
              <w:pStyle w:val="a8"/>
            </w:pPr>
            <w:r>
              <w:t>порошок для ингаляций дозированный;</w:t>
            </w:r>
          </w:p>
          <w:p w:rsidR="00000000" w:rsidRDefault="009564F1">
            <w:pPr>
              <w:pStyle w:val="a8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вилантерол + флутиказона фуроат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салметерол + флутиказон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дозированный;</w:t>
            </w:r>
          </w:p>
          <w:p w:rsidR="00000000" w:rsidRDefault="009564F1">
            <w:pPr>
              <w:pStyle w:val="a8"/>
            </w:pPr>
            <w:r>
              <w:t>капсулы с порошком для ингаляций;</w:t>
            </w:r>
          </w:p>
          <w:p w:rsidR="00000000" w:rsidRDefault="009564F1">
            <w:pPr>
              <w:pStyle w:val="a8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R03AL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аклидиния бромид + формотерол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вилантерол + умеклидиния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вилантерол + умеклидиния бромид + флутиказона фуроат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гликопиррония бромид + индакатерол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ипратропия бромид+ фенотерол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дозированный;</w:t>
            </w:r>
          </w:p>
          <w:p w:rsidR="00000000" w:rsidRDefault="009564F1">
            <w:pPr>
              <w:pStyle w:val="a8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олодатерол + тиотропия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другие средства для лечения обструктивных </w:t>
            </w:r>
            <w:r>
              <w:lastRenderedPageBreak/>
              <w:t>заболеваний дыхательных путей для ингаляционного введения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R03BA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глюкокортикоиды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беклометазон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дозированный;</w:t>
            </w:r>
          </w:p>
          <w:p w:rsidR="00000000" w:rsidRDefault="009564F1">
            <w:pPr>
              <w:pStyle w:val="a8"/>
            </w:pPr>
            <w:r>
              <w:t>аэрозоль для ингаляций дозированный, активируемый вдохом;</w:t>
            </w:r>
          </w:p>
          <w:p w:rsidR="00000000" w:rsidRDefault="009564F1">
            <w:pPr>
              <w:pStyle w:val="a8"/>
            </w:pPr>
            <w:r>
              <w:t>спрей назальный дозированный;</w:t>
            </w:r>
          </w:p>
          <w:p w:rsidR="00000000" w:rsidRDefault="009564F1">
            <w:pPr>
              <w:pStyle w:val="a8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будесонид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кишечнорастворимые; порошок для ингаляций дозированный;</w:t>
            </w:r>
          </w:p>
          <w:p w:rsidR="00000000" w:rsidRDefault="009564F1">
            <w:pPr>
              <w:pStyle w:val="a8"/>
            </w:pPr>
            <w:r>
              <w:t>раствор для ингаляций;</w:t>
            </w:r>
          </w:p>
          <w:p w:rsidR="00000000" w:rsidRDefault="009564F1">
            <w:pPr>
              <w:pStyle w:val="a8"/>
            </w:pPr>
            <w:r>
              <w:t>спрей назальный дозированный;</w:t>
            </w:r>
          </w:p>
          <w:p w:rsidR="00000000" w:rsidRDefault="009564F1">
            <w:pPr>
              <w:pStyle w:val="a8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R03BB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антихолинергические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аклидиния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гликопиррония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ипратропия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дозированный;</w:t>
            </w:r>
          </w:p>
          <w:p w:rsidR="00000000" w:rsidRDefault="009564F1">
            <w:pPr>
              <w:pStyle w:val="a8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тиотропия бромид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с порошком для ингаляций;</w:t>
            </w:r>
          </w:p>
          <w:p w:rsidR="00000000" w:rsidRDefault="009564F1">
            <w:pPr>
              <w:pStyle w:val="a8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R03BC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кромоглициевая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аэрозоль для ингаляций дозированный;</w:t>
            </w:r>
          </w:p>
          <w:p w:rsidR="00000000" w:rsidRDefault="009564F1">
            <w:pPr>
              <w:pStyle w:val="a8"/>
            </w:pPr>
            <w:r>
              <w:t>капли глазные;</w:t>
            </w:r>
          </w:p>
          <w:p w:rsidR="00000000" w:rsidRDefault="009564F1">
            <w:pPr>
              <w:pStyle w:val="a8"/>
            </w:pPr>
            <w:r>
              <w:t>капсулы;</w:t>
            </w:r>
          </w:p>
          <w:p w:rsidR="00000000" w:rsidRDefault="009564F1">
            <w:pPr>
              <w:pStyle w:val="a8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ксантины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аминофиллин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R03DX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бенрализумаб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меполизумаб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омализумаб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подкожного введения;</w:t>
            </w:r>
          </w:p>
          <w:p w:rsidR="00000000" w:rsidRDefault="009564F1">
            <w:pPr>
              <w:pStyle w:val="a8"/>
            </w:pPr>
            <w:r>
              <w:lastRenderedPageBreak/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реслизумаб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R05C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R05CB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муколитические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амброксол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капсулы пролонгированного действия;</w:t>
            </w:r>
          </w:p>
          <w:p w:rsidR="00000000" w:rsidRDefault="009564F1">
            <w:pPr>
              <w:pStyle w:val="a8"/>
            </w:pPr>
            <w:r>
              <w:t>пастилки;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раствор для приема внутрь и ингаляций;</w:t>
            </w:r>
          </w:p>
          <w:p w:rsidR="00000000" w:rsidRDefault="009564F1">
            <w:pPr>
              <w:pStyle w:val="a8"/>
            </w:pPr>
            <w:r>
              <w:t>сироп;</w:t>
            </w:r>
          </w:p>
          <w:p w:rsidR="00000000" w:rsidRDefault="009564F1">
            <w:pPr>
              <w:pStyle w:val="a8"/>
            </w:pPr>
            <w:r>
              <w:t>таблетки;</w:t>
            </w:r>
          </w:p>
          <w:p w:rsidR="00000000" w:rsidRDefault="009564F1">
            <w:pPr>
              <w:pStyle w:val="a8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ацетилцистеин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гранулы для приготовления раствора для приема внутрь;</w:t>
            </w:r>
          </w:p>
          <w:p w:rsidR="00000000" w:rsidRDefault="009564F1">
            <w:pPr>
              <w:pStyle w:val="a8"/>
            </w:pPr>
            <w:r>
              <w:t>гранулы для приготовления сиропа;</w:t>
            </w:r>
          </w:p>
          <w:p w:rsidR="00000000" w:rsidRDefault="009564F1">
            <w:pPr>
              <w:pStyle w:val="a8"/>
            </w:pPr>
            <w:r>
              <w:t>порошок для приготовления раствора для приема внутрь;</w:t>
            </w:r>
          </w:p>
          <w:p w:rsidR="00000000" w:rsidRDefault="009564F1">
            <w:pPr>
              <w:pStyle w:val="a8"/>
            </w:pPr>
            <w:r>
              <w:t>порошок для приема внутрь;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 и ингаляций;</w:t>
            </w:r>
          </w:p>
          <w:p w:rsidR="00000000" w:rsidRDefault="009564F1">
            <w:pPr>
              <w:pStyle w:val="a8"/>
            </w:pPr>
            <w:r>
              <w:t>раствор для приема внутрь;</w:t>
            </w:r>
          </w:p>
          <w:p w:rsidR="00000000" w:rsidRDefault="009564F1">
            <w:pPr>
              <w:pStyle w:val="a8"/>
            </w:pPr>
            <w:r>
              <w:t>сироп;</w:t>
            </w:r>
          </w:p>
          <w:p w:rsidR="00000000" w:rsidRDefault="009564F1">
            <w:pPr>
              <w:pStyle w:val="a8"/>
            </w:pPr>
            <w:r>
              <w:t>таблетки шипучие;</w:t>
            </w:r>
          </w:p>
          <w:p w:rsidR="00000000" w:rsidRDefault="009564F1">
            <w:pPr>
              <w:pStyle w:val="a8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дорназа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антигистаминные средства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R06A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антигистаминные средства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R06AA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эфиры алкиламинов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дифенгидрамин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внутримышечного введения;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R06AC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замещенные этилендиамины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хлоропирамин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раствор для внутривенного и внутримышечного введения; </w:t>
            </w:r>
            <w: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R06AE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производные пиперазина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цетиризин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для приема внутрь;</w:t>
            </w:r>
          </w:p>
          <w:p w:rsidR="00000000" w:rsidRDefault="009564F1">
            <w:pPr>
              <w:pStyle w:val="a8"/>
            </w:pPr>
            <w:r>
              <w:t>сироп;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R06AX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антигистаминные средства системного действия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лоратадин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сироп;</w:t>
            </w:r>
          </w:p>
          <w:p w:rsidR="00000000" w:rsidRDefault="009564F1">
            <w:pPr>
              <w:pStyle w:val="a8"/>
            </w:pPr>
            <w:r>
              <w:t>суспензия для приема внутрь;</w:t>
            </w:r>
          </w:p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R07A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R07AA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легочные сурфактанты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берактант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порактант альфа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сурфактант-БЛ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9564F1">
            <w:pPr>
              <w:pStyle w:val="a8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67" w:name="sub_15042"/>
            <w:r>
              <w:t>R07AX</w:t>
            </w:r>
            <w:bookmarkEnd w:id="167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ивакафтор + лумакафтор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органы чувств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офтальмологические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антибиотики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тетрациклин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противоглаукомные препараты и миопические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S01EB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парасимпатомиметики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пилокарпин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S01EC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ингибиторы карбоангидразы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ацетазоламид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дорзоламид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S01ED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бета-адреноблокаторы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тимолол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S01EE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аналоги простагландинов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тафлупрост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S01EX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противоглаукомные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бутиламино гидрокси пропокси </w:t>
            </w:r>
            <w:r>
              <w:lastRenderedPageBreak/>
              <w:t>феноксиметил-метилоксадиазол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S01F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мидриатические и циклоплегические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S01FA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антихолинергические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тропикамид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местные 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S01HA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местные анестетики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оксибупрокаин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S01J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диагностические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S01JA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красящие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флуоресцеин натрия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S01KA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вязкоэластичные соединения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гипромеллоза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S01L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S01LA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средства, препятствующие новообразованию сосудов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бролуцизумаб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ранибизумаб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заболеваний уха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S02A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S02AA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противомикробные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рифамицин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аллергены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V01A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аллергены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V01AA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аллергенов экстракт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аллергены бактерий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аллерген бактерий (туберкулезный рекомбинантный)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V03A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V03AB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антидоты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димеркаптопропансульфонат натрия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калий-железо </w:t>
            </w:r>
            <w:r>
              <w:lastRenderedPageBreak/>
              <w:t>гексацианоферрат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кальция тринатрия пентетат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карбоксим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налоксон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тиосульфат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протамина сульфат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введения;</w:t>
            </w:r>
          </w:p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сугаммадекс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цинка бисвинилимидазола диацетат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V03AC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железосвязывающие препараты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деферазирокс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диспергируемые;</w:t>
            </w:r>
          </w:p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V03AE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кальция полистиролсульфонат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комплекс </w:t>
            </w:r>
            <w:r w:rsidR="003A016B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севеламер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V03AF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кальция фолинат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9564F1">
            <w:pPr>
              <w:pStyle w:val="a8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месна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V03AX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лечебное питание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V06D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другие продукты </w:t>
            </w:r>
            <w:r>
              <w:lastRenderedPageBreak/>
              <w:t>лечебного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V06DD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аминокислоты, включая комбинации с полипептидами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аминокислоты для парентерального питания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аминокислоты и их смеси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кетоаналоги аминокислот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V06DE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нелечебные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V07A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нелечебные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V07AB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вода для инъекций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рентгеноконтрастные средства, содержащие йод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V08AA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натрия амидотризоат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V08AB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йоверсол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йогексол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йомепрол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йопромид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рентгеноконтрастные средства, кроме йодсодержащих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V08BA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бария сульфат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V08CA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парамагнитные контрастные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гадобеновая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гадобутрол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гадодиамид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гадоксетовая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гадопентетовая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гадотеридол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гадотеровая кислота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V09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диагностические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меброфенин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пентатех 99mTc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пирфотех 99mTc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технеция (99mTc) оксабифор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технеция (99mTc) фитат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терапевтические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V10B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V10BX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стронция хлорид 89Sr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V10X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V10XX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радия хлорид [223 Ra]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раствор для внутривенного введения</w:t>
            </w:r>
          </w:p>
        </w:tc>
      </w:tr>
    </w:tbl>
    <w:p w:rsidR="00000000" w:rsidRDefault="009564F1"/>
    <w:p w:rsidR="00000000" w:rsidRDefault="009564F1">
      <w:r>
        <w:rPr>
          <w:rStyle w:val="a3"/>
        </w:rPr>
        <w:t>Примечание.</w:t>
      </w:r>
      <w:r>
        <w:t xml:space="preserve"> Для оказания медицинской помощи могут быть назначены и закуплены лекарственные препараты и медицинские изделия, не включенные в указанный перечень, при наличии медицинских показаний (ин</w:t>
      </w:r>
      <w:r>
        <w:t>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68" w:name="sub_40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168"/>
    <w:p w:rsidR="00000000" w:rsidRDefault="009564F1"/>
    <w:p w:rsidR="00000000" w:rsidRDefault="009564F1">
      <w:pPr>
        <w:pStyle w:val="1"/>
      </w:pPr>
      <w:r>
        <w:t>Порядок</w:t>
      </w:r>
      <w:r>
        <w:br/>
        <w:t>обеспечения г</w:t>
      </w:r>
      <w:r>
        <w:t>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</w:t>
      </w:r>
      <w:r>
        <w:t>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</w:t>
      </w:r>
      <w:r>
        <w:t>ской помощи с учетом видов, условий и форм оказания медицинской помощи</w:t>
      </w:r>
    </w:p>
    <w:p w:rsidR="00000000" w:rsidRDefault="009564F1"/>
    <w:p w:rsidR="00000000" w:rsidRDefault="009564F1">
      <w:r>
        <w:t>Обеспечение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</w:t>
      </w:r>
      <w:r>
        <w:t>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</w:t>
      </w:r>
      <w:r>
        <w:t xml:space="preserve">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 осуществляется в соответствии с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 февраля 2007 года N 110 "О порядке назначения и выписывания лекарственных препаратов, изделий медицинского назначения и специализированных продуктов лечебного</w:t>
      </w:r>
      <w:r>
        <w:t xml:space="preserve"> питания",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24 ноября 2021 года N 1094н "Об утверждении Порядка назначения лекарственных препаратов, форм рецептурных бланко</w:t>
      </w:r>
      <w:r>
        <w:t>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</w:t>
      </w:r>
      <w:r>
        <w:t xml:space="preserve">акже Правил оформления бланков рецептов, в том числе в форме электронных документов",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20 декабря 2012 года N 1181н "Об утвер</w:t>
      </w:r>
      <w:r>
        <w:t xml:space="preserve">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хранения", правилами клинического использования донорской крови и (или) ее компонентов, </w:t>
      </w:r>
      <w:r>
        <w:t xml:space="preserve">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в соответствии с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20 июля 2012 года N 125-ФЗ "О донорстве крови и ее компонентов".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69" w:name="sub_500"/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оказания граждана</w:t>
      </w:r>
      <w:r>
        <w:rPr>
          <w:rStyle w:val="a3"/>
          <w:rFonts w:ascii="Arial" w:hAnsi="Arial" w:cs="Arial"/>
        </w:rPr>
        <w:t>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169"/>
    <w:p w:rsidR="00000000" w:rsidRDefault="009564F1"/>
    <w:p w:rsidR="00000000" w:rsidRDefault="009564F1">
      <w:pPr>
        <w:pStyle w:val="1"/>
      </w:pPr>
      <w:r>
        <w:t>Перечень</w:t>
      </w:r>
      <w:r>
        <w:br/>
        <w:t>мероприятий по профилактике заболеваний и формированию здорового образа жизни, осуществляемых в рамках Территориальной программы госгарантий, вкл</w:t>
      </w:r>
      <w:r>
        <w:t>ючая меры по профилактике распространения ВИЧ-инфекции и гепатита С</w:t>
      </w:r>
    </w:p>
    <w:p w:rsidR="00000000" w:rsidRDefault="009564F1"/>
    <w:p w:rsidR="00000000" w:rsidRDefault="009564F1">
      <w:bookmarkStart w:id="170" w:name="sub_501"/>
      <w:r>
        <w:t>1. Оказание медицинской услуги по введению медицинских иммунобиологических препаратов в рамках национального календаря профилактических прививок.</w:t>
      </w:r>
    </w:p>
    <w:p w:rsidR="00000000" w:rsidRDefault="009564F1">
      <w:bookmarkStart w:id="171" w:name="sub_502"/>
      <w:bookmarkEnd w:id="170"/>
      <w:r>
        <w:t>2. Проведение профил</w:t>
      </w:r>
      <w:r>
        <w:t>актических прививок в рамках календаря профилактических прививок по эпидемическим показаниям.</w:t>
      </w:r>
    </w:p>
    <w:p w:rsidR="00000000" w:rsidRDefault="009564F1">
      <w:bookmarkStart w:id="172" w:name="sub_503"/>
      <w:bookmarkEnd w:id="171"/>
      <w:r>
        <w:t>3. Проведение туберкулинодиагностики перед иммунизацией в рамках национального календаря профилактических прививок.</w:t>
      </w:r>
    </w:p>
    <w:p w:rsidR="00000000" w:rsidRDefault="009564F1">
      <w:bookmarkStart w:id="173" w:name="sub_504"/>
      <w:bookmarkEnd w:id="172"/>
      <w:r>
        <w:t>4. Проведение лече</w:t>
      </w:r>
      <w:r>
        <w:t>бной иммунизации против бешенства.</w:t>
      </w:r>
    </w:p>
    <w:p w:rsidR="00000000" w:rsidRDefault="009564F1">
      <w:bookmarkStart w:id="174" w:name="sub_505"/>
      <w:bookmarkEnd w:id="173"/>
      <w:r>
        <w:t>5. Проведение экстренной специфической профилактики столбняка.</w:t>
      </w:r>
    </w:p>
    <w:p w:rsidR="00000000" w:rsidRDefault="009564F1">
      <w:bookmarkStart w:id="175" w:name="sub_506"/>
      <w:bookmarkEnd w:id="174"/>
      <w:r>
        <w:t>6. Проведение детям до 18 лет включительно туберкулинодиагностики.</w:t>
      </w:r>
    </w:p>
    <w:p w:rsidR="00000000" w:rsidRDefault="009564F1">
      <w:bookmarkStart w:id="176" w:name="sub_507"/>
      <w:bookmarkEnd w:id="175"/>
      <w:r>
        <w:t>7. Оказание медицинских услуг в центрах и отделен</w:t>
      </w:r>
      <w:r>
        <w:t>иях медицинской профилактики, созданных на базе медицинских организаций.</w:t>
      </w:r>
    </w:p>
    <w:p w:rsidR="00000000" w:rsidRDefault="009564F1">
      <w:bookmarkStart w:id="177" w:name="sub_508"/>
      <w:bookmarkEnd w:id="176"/>
      <w:r>
        <w:t>8. Организация и проведение массовых профилактических мероприятий, направленных на просвещение и обучение населения принципам здорового образа жизни, профилактику и ранн</w:t>
      </w:r>
      <w:r>
        <w:t>ее выявление социально значимых заболеваний.</w:t>
      </w:r>
    </w:p>
    <w:p w:rsidR="00000000" w:rsidRDefault="009564F1">
      <w:bookmarkStart w:id="178" w:name="sub_509"/>
      <w:bookmarkEnd w:id="177"/>
      <w:r>
        <w:t>9. Проведение скринингового обследования населения в центрах здоровья, в том числе центрах здоровья для детей, на предмет выявления факторов риска развития хронических неинфекционных заболеваний. К</w:t>
      </w:r>
      <w:r>
        <w:t>оррекция факторов риска их развития путем проведения групповых мероприятий и разработки индивидуальных планов оздоровления.</w:t>
      </w:r>
    </w:p>
    <w:p w:rsidR="00000000" w:rsidRDefault="009564F1">
      <w:bookmarkStart w:id="179" w:name="sub_510"/>
      <w:bookmarkEnd w:id="178"/>
      <w:r>
        <w:t xml:space="preserve">10. Разработка, изготовление и распространение среди населения информационных материалов (буклеты, листовки, брошюры) </w:t>
      </w:r>
      <w:r>
        <w:t>о профилактике заболеваний, в том числе ВИЧ-инфекции и гепатита С, и принципах здорового образа жизни.</w:t>
      </w:r>
    </w:p>
    <w:p w:rsidR="00000000" w:rsidRDefault="009564F1">
      <w:bookmarkStart w:id="180" w:name="sub_511"/>
      <w:bookmarkEnd w:id="179"/>
      <w:r>
        <w:t>11. Использование средств наружной рекламы, включая плакаты, баннеры и другое, для формирования здорового образа жизни.</w:t>
      </w:r>
    </w:p>
    <w:p w:rsidR="00000000" w:rsidRDefault="009564F1">
      <w:bookmarkStart w:id="181" w:name="sub_512"/>
      <w:bookmarkEnd w:id="180"/>
      <w:r>
        <w:t>12. Р</w:t>
      </w:r>
      <w:r>
        <w:t>азмещение видеороликов, пропагандирующих здоровый образ жизни и меры по профилактике распространения ВИЧ-инфекции и гепатита С, на телевизионных экранах в маршрутном транспорте, на телеканалах, осуществляющих вещание на территории Краснодарского края.</w:t>
      </w:r>
    </w:p>
    <w:p w:rsidR="00000000" w:rsidRDefault="009564F1">
      <w:bookmarkStart w:id="182" w:name="sub_513"/>
      <w:bookmarkEnd w:id="181"/>
      <w:r>
        <w:t>13. Работа с краевыми и муниципальными печатными средствами массовой информации по размещению материалов, посвященных пропаганде здорового образа жизни и мерам по профилактике распространения ВИЧ-инфекции и гепатита С.</w:t>
      </w:r>
    </w:p>
    <w:p w:rsidR="00000000" w:rsidRDefault="009564F1">
      <w:bookmarkStart w:id="183" w:name="sub_514"/>
      <w:bookmarkEnd w:id="182"/>
      <w:r>
        <w:t>14. Регулярно</w:t>
      </w:r>
      <w:r>
        <w:t>е обновление материалов на официальных сайтах медицинских организаций в информационно-телекоммуникационной сети "Интернет", посвященных формированию у населения принципов ведения здорового образа жизни.</w:t>
      </w:r>
    </w:p>
    <w:p w:rsidR="00000000" w:rsidRDefault="009564F1">
      <w:bookmarkStart w:id="184" w:name="sub_515"/>
      <w:bookmarkEnd w:id="183"/>
      <w:r>
        <w:t>15. Работа телефона "горячей линии" гос</w:t>
      </w:r>
      <w:r>
        <w:t xml:space="preserve">ударственного бюджетного учреждения здравоохранения "Центр общественного здоровья и медицинской профилактики" министерства здравоохранения Краснодарского края по вопросам формирования здорового образа жизни и профилактики факторов риска развития социально </w:t>
      </w:r>
      <w:r>
        <w:t>значимых заболеваний, включая сокращение потребления алкоголя и табака.</w:t>
      </w:r>
    </w:p>
    <w:p w:rsidR="00000000" w:rsidRDefault="009564F1">
      <w:bookmarkStart w:id="185" w:name="sub_516"/>
      <w:bookmarkEnd w:id="184"/>
      <w:r>
        <w:t xml:space="preserve">16. Проведение научно-практических конференций для медицинских работников всех </w:t>
      </w:r>
      <w:r>
        <w:lastRenderedPageBreak/>
        <w:t>специальностей по вопросам профилактики, лечения и диспансерного наблюдения за пациентами с</w:t>
      </w:r>
      <w:r>
        <w:t xml:space="preserve"> ВИЧ-инфекцией, хроническим гепатитом С.</w:t>
      </w:r>
    </w:p>
    <w:bookmarkEnd w:id="185"/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86" w:name="sub_600"/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</w:t>
      </w:r>
      <w:r>
        <w:rPr>
          <w:rStyle w:val="a3"/>
          <w:rFonts w:ascii="Arial" w:hAnsi="Arial" w:cs="Arial"/>
        </w:rPr>
        <w:t>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186"/>
    <w:p w:rsidR="00000000" w:rsidRDefault="009564F1"/>
    <w:p w:rsidR="00000000" w:rsidRDefault="009564F1">
      <w:pPr>
        <w:pStyle w:val="1"/>
      </w:pPr>
      <w:r>
        <w:t>Перечень</w:t>
      </w:r>
      <w:r>
        <w:br/>
        <w:t>медицинских организаций, участвующих в реализации Территориальной программы госгарантий, в том числе Территориальной программы ОМС, в 2024 году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"/>
        <w:gridCol w:w="3567"/>
        <w:gridCol w:w="1509"/>
        <w:gridCol w:w="1372"/>
        <w:gridCol w:w="1098"/>
        <w:gridCol w:w="960"/>
        <w:gridCol w:w="1098"/>
        <w:gridCol w:w="960"/>
        <w:gridCol w:w="960"/>
        <w:gridCol w:w="1098"/>
        <w:gridCol w:w="1098"/>
        <w:gridCol w:w="1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том ч</w:t>
            </w:r>
            <w:r>
              <w:t>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бюджета Краснодарского края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из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том числе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углубленную диспансеризацию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амбулаторных условиях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условиях дневных стационаров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условиях круглосуточных стационаров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Город Анапа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Государственное бюджетное учреждение здравоохранения (далее - ГБУЗ) "Городская больница города Анапы" министерства здравоохранения Краснодарского края (далее - МЗ КК)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"Детский санаторий "Голубая волна"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Акционерное общество (далее - АО) "Санаторий "Мотылек"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АО "ДиЛУЧ" - санаторно-курортный комплекс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Общество с ограниченной ответственностью (далее - ООО) "Анапский медицинский диагностический центр"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"Медицинское объединение "САНРАЙЗ-КЛИНИК"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"Глобал Медик Групп-Анапа"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Город Армавир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города Армавира"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больница города Армавира"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"Перинатальный центр города Армавира"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"Инфекционная больница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"Армавирский онкологический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</w:t>
            </w:r>
            <w:r>
              <w:t>БУЗ "Армавирский кожно-венерологический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города Армавира"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стоматологическая поликлиника города Армавира"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"Армавирский противотуберкулезный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"Психоневрологический диспансер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"Армавирский центр общественного здоровья и медицинской профилактики"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Город-курорт Геленджик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города-курорта Геленджик"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города-курорта Геленджик"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города-курорта Геленджик"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"Станция скорой медицинской помощи </w:t>
            </w:r>
            <w:r>
              <w:lastRenderedPageBreak/>
              <w:t>города-курорта Геленджик"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Государственное казенное учреждение здравоохранения (далее - ГКУЗ) "Детский санаторий для лечения туберкулеза всех форм "Ласточка"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"Детский санаторий имени Н.И. Пирогова"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Открытое акционерное общество (далее - ОАО) Санаторий "Красная Талка"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"Санталь 123"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"РН-Современные технологии"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"Многопрофильный медицинский центр"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87" w:name="sub_15043"/>
            <w:r>
              <w:t>Город Горячий Ключ</w:t>
            </w:r>
            <w:bookmarkEnd w:id="1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"Горячеключевская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города Горячий Ключ"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Закрытое акционерное общество (далее - ЗАО) "Санаторий "Горячий Ключ"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ЗАО "Санаторий "Предгорье Кавказа"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Автономная некоммерческая организация "Национальный детский реабилитационный центр "Аленький цветочек"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88" w:name="sub_66"/>
            <w:r>
              <w:t>Город Краснодар</w:t>
            </w:r>
            <w:bookmarkEnd w:id="1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клиническая больница N 1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"Краевая клиническая больница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клиническая больница N 3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"Хоспис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"Краевая клиническая больница скорой медицинской </w:t>
            </w:r>
            <w:r>
              <w:lastRenderedPageBreak/>
              <w:t>помощи"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клиническая больница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"Родильный дом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2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Частное учреждение здравоохранения "Клиническая больница "РЖД-Медицина" города Краснодар"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Федеральное государственное казенное учреждение "419 военный госпиталь" Министерства обороны Российской Федерации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"Детский лечебно-реабилитационный центр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</w:t>
            </w:r>
            <w:r>
              <w:t>3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4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5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7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8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9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10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11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12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13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14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15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16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17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26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19 города Краснодара" МЗКК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22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23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25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89" w:name="sub_6630"/>
            <w:r>
              <w:t>30</w:t>
            </w:r>
            <w:bookmarkEnd w:id="189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26 города Краснодара" М3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27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1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поликлиника N 2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3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4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5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6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7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8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N 9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N 1"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Государственное автономное учреждение здравоохранения (далее - ГАУЗ) "Стоматологическая поликлиника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"Детская стоматологическая поликлиника </w:t>
            </w:r>
            <w:r>
              <w:lastRenderedPageBreak/>
              <w:t>N 1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45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стоматологическая поликлиника N 2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"Старокорсунская участковая больница города Краснодара"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"Краевой клинический госпиталь для ветеранов войн им. проф. В.К. Красовитова"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"Научно-исследовательский институт - Краевая клиническая больница N 1 имени профессора С.В. Очаповского"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"Краевая больница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"Клинический онкологический диспансер N 1"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краевая клиническая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"Краевая клиническая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клиническая инфекционная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клиническая детская инфекционная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Феде</w:t>
            </w:r>
            <w:r>
              <w:t>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"Центр общественного здоровья и медицинской профилактики"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"Бюро судебно-медицинской </w:t>
            </w:r>
            <w:r>
              <w:lastRenderedPageBreak/>
              <w:t>экспертизы"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59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"Клинический центр профилактики и борьбы со СПИД"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"Краевой центр охраны здоровья семьи и репродукции"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"Медицинский информационно-аналитический центр"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"Краевой детский центр медицинской реабилитации"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"Клинический кожно-венерологический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"Клинический противотуберкулезный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клиническая психиатрическая больница N 1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психиатрическая больница N 7"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"Наркологический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ГКУЗ "Детский санаторий "Тополек"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"Детский санаторий для больных и инфицированных туберкулезом "Василек"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90" w:name="sub_670"/>
            <w:r>
              <w:t>70</w:t>
            </w:r>
            <w:bookmarkEnd w:id="190"/>
          </w:p>
        </w:tc>
        <w:tc>
          <w:tcPr>
            <w:tcW w:w="14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  <w:r>
              <w:t xml:space="preserve">Утратил силу с 15 октября 2024 г. - </w:t>
            </w:r>
            <w:hyperlink r:id="rId33" w:history="1">
              <w:r>
                <w:rPr>
                  <w:rStyle w:val="a4"/>
                </w:rPr>
                <w:t>Закон</w:t>
              </w:r>
            </w:hyperlink>
            <w:r>
              <w:t xml:space="preserve"> Краснодарского края от 4 октября 2024 г. N 5205-КЗ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"Станция переливания крови"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"Бюро патологоанатомическое"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Государственное бюджетное учреждение "Краснодарский медицинский информационно-аналитический центр"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ОАО "Центр восстановительной медицины и реабилитации "Краснодарская бальнеолечебница"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Федеральное государственное автономное учреждение (далее - ФГАУ) "Национальный </w:t>
            </w:r>
            <w:r>
              <w:lastRenderedPageBreak/>
              <w:t>медицинский исследовательский центр "Межотраслевой научно-технический комплекс "Микрохирургия глаза" имени академика С.Н. Федорова" Министерства здравоохранения Российской Федер</w:t>
            </w:r>
            <w:r>
              <w:t>ации (Краснодарский филиал ФГАУ "Национальный медицинский исследовательский центр "Межотраслевой научно-технический комплекс "Микрохирургия глаза" имени академика С.Н. Федорова" Министерства здравоохранения Российской Федерации)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76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"Фрезениус Медикал Кеа Кубань"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Медицинский центр "НЕФРОС"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"Формула здоровья"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"Клиника Екатерининская"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"Санталь 23"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"Здоровье Кубани"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"Кубанский медицинский центр"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"Современные диагностические технологии"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"Мать и дитя Краснодар"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"Импульс"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"МОЛОДО"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"ГлазЦентр-Краснодар"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Центр Медицинских Осмотров "Симплекс"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"Юбилейная стоматологическая клиника"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191" w:name="sub_60"/>
            <w:r>
              <w:t>Итого: 88</w:t>
            </w:r>
            <w:bookmarkEnd w:id="191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Город Новороссийск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1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2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7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"Детская городская больница города </w:t>
            </w:r>
            <w:r>
              <w:lastRenderedPageBreak/>
              <w:t>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городская поликлиника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2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3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5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6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"Онкологический диспансер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"Стоматологическая поликлиника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"Детская стоматологическая поликлиника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</w:t>
            </w:r>
            <w:r>
              <w:t>4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"Амбулатория N 1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8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"Инфекционная больница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"Противотуберкулезный диспансер N 23"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"Детский лечебно-реабилитационный центр"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"Центр профилактики и борьбы со СПИД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"Перинатальный центр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"Клинико-диагностический центр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23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ГКУЗ "Медицинский информационно-аналитический центр города Новороссийска"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ФГБУЗ "Новороссийский клинический центр Федерального медико-биологического агентства"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"Новомед"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Медицинский центр "Медичи ПЛЮС"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"Офтальмика"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Медицинский центр "Медичи Эксперт"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"Новомед Н"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"Медсоюз"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Городской округ город-курорт Сочи Краснодарского края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1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</w:t>
            </w:r>
            <w:r>
              <w:t>3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4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5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"Краевая больница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</w:t>
            </w:r>
            <w:r>
              <w:t>8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"Центр охраны материнства и детства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1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2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3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"Инфекционная больница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"Онкологический диспансер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"Кожно-венерологический диспансер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"Стоматологическая поликлиника N 1 города Сочи" </w:t>
            </w:r>
            <w:r>
              <w:lastRenderedPageBreak/>
              <w:t>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15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стоматологическая поликлиника N 2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N 3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N 4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"Участковая больница N 3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"Центр общественного здоровья и медицинской профилактики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ГКУЗ "Детский санаторий для больных туберкулезом "Горный воздух"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"Психоневрологический диспансер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"Противотуберкулезный диспансер N 1"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ГКУЗ "Детский санаторий "Жемчужина"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"Центр профилактики и борьбы со СПИД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"Бюро судебно-медицинской экспертизы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N 7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"Станция скорой медицинской помощи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ГКУЗ "Медицинский информационно-аналитический центр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поликлиника N 4 города Сочи"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"MPT-Эксперт Сочи"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"Армед"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"Клиника Екатерининская Сочи"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"Межрегиональная высокотехнологичная клиника Микрохирургия глаза"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"ПарамедикСочи"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Абинский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"Абинская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психиатрическая больница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ГКУЗ "Лепрозорий"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Апшеронский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"Центральная районная больница Апшеронского района"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"Хадыженская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"Апшеронская районная стоматологическая поликлиника"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Белоглинский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"Белоглинская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"Белоглинская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Белореченский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"Белореченская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"Белореченская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"Противотуберкулезный диспансер N 6"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"Прогресс плюс"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Брюховецкий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"Брюховецкая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Выселковский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"Выселковская центральная районная больница имени заслуженного врача РФ В.Ф. </w:t>
            </w:r>
            <w:r>
              <w:t>Долгополова"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ООО "Выселковская </w:t>
            </w:r>
            <w:r>
              <w:lastRenderedPageBreak/>
              <w:t>стоматологическая поликлиника"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психоневрологическая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Гулькевичский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"Гулькевичская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"Гулькевичская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Динской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"Динская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Ейский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"Ейская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"Стоматологическая поликлиника Ейского района"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"Ейский кожно-венерологический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"Онкологический диспансер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"Ейский психоневрологический диспансер"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"Противотуберкулезный диспансер N 7"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"Ейский центр профилактики и борьбы со СПИД"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"Сенситив"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Кавказский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"Кавказская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"Городская больница города Кропоткина"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"Противотуберкулезный диспансер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"Станция скорой медицинской помощи Кавказского района"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Итого: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Калининский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"Калининская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Каневской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"Каневская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"Каневская стоматологическая поликлиника"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Кореновский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"Кореновская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"Клинико-диагностический центр "Гиппократ"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Красноармейский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"Красноармейская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Крыловский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"Крыловская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Крымский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"Крымская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"Крымская стоматологическая поликлиника"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Курганинский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"Курганинская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"Курганинская районная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Медицинский центр "Здоровье"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Кущевский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"Кущевская центральная </w:t>
            </w:r>
            <w:r>
              <w:lastRenderedPageBreak/>
              <w:t>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"Кущевская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психиатрическая больница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Лабинский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"Лабинская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"Лабинская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Ленинградский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"Ленинградская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Мостовский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"Мостовская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Новокубанский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"Новокубанская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"Новокубанская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Новопокровский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"Новопокровская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Отрадненский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"Отрадненская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психиатрическая больница N 6"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Павловский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"Павловская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"Павловская </w:t>
            </w:r>
            <w:r>
              <w:lastRenderedPageBreak/>
              <w:t>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Приморско-Ахтарский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"Приморско-Ахтарская центральная районная больница имени Кравченко Н.Г."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"Приморско-Ахтарская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психиатрическая больница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Северский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"Северская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"Северская районная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Славянский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"Славянская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ГАУЗ "Славянская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"Противотуберкулезный диспансер N 12"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Автономная некоммерческая благотворительная организация Инклюзивный центр раннего развития "Росток надежды"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Староминский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"Староминская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Тбилисский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"Тбилисская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Темрюкский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"Темрюкская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Тимашевский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ГБУЗ "Тимашевская </w:t>
            </w:r>
            <w:r>
              <w:lastRenderedPageBreak/>
              <w:t>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Тихорецкий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"Тихорецкая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Туапсинский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"Туапсинская центральная районная больница N 1"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"Туапсинская центральная районная больница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"Туапсинская центральная районная больница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"Туапсинская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"Психоневрологический диспансер N 4"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"Центр профилактики и борьбы со СПИД N 2"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"Станция скорой медицинской помощи Туапсинского района"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"Туапсинская районная больница N 3"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"Лазар+"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Успенский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"Успенская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Усть-Лабинский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"Усть-Лабинская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"Усть-Лабинская стоматологическая поликлиника"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"Специализированная психиатрическая больница N 5"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"Лечебно-диагностический центр Доктора Дукина"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Щербиновский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ГБУЗ "Щербиновская центральная районная больница" МЗ КК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92" w:name="sub_6100"/>
            <w:r>
              <w:t>Другие субъекты Российской Федерации</w:t>
            </w:r>
            <w:bookmarkEnd w:id="19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"Южное Федеральное Диализное Объединение" г. Ростов-на-Дону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"М-ЛАЙН" г. 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"Медицинский лучевой центр"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"Высокие медицинские технологии"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"Диализный центр Нефрос-Воронеж"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"Научно-производственная Фирма ХЕЛИКС"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ФГБУЗ "Южный окружной медицинский центр Федерального медико-биологического агентства" ("Краснодарская поликлиника"</w:t>
            </w:r>
          </w:p>
          <w:p w:rsidR="00000000" w:rsidRDefault="009564F1">
            <w:pPr>
              <w:pStyle w:val="a8"/>
            </w:pPr>
            <w:r>
              <w:t>ФГБУЗ "Южный окружной медицинский центр Федерального медико-биологического агентства"; "Ейская поликлиника"</w:t>
            </w:r>
          </w:p>
          <w:p w:rsidR="00000000" w:rsidRDefault="009564F1">
            <w:pPr>
              <w:pStyle w:val="a8"/>
            </w:pPr>
            <w:r>
              <w:t>ФГБУЗ "Южный окружной медицинский</w:t>
            </w:r>
            <w:r>
              <w:t xml:space="preserve"> центр Федерального медико-биологического агентства")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Федеральное государственное бюджетное учреждение "Северо-Кавказский федеральный научно-клинический центр Федерального медико-биологического агентства"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"Виталаб"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"ИНВИТРО-Ростов-на-Дону"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ООО "Черноморский "Центр Лазерной коррекции зрения и </w:t>
            </w:r>
            <w:r>
              <w:lastRenderedPageBreak/>
              <w:t>микрохирургии"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"Гемотест Юг"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"Пэтскан"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"АВ Медикал групп"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"ПокровМед"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"ПЭТ-Клиник"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93" w:name="sub_617"/>
            <w:r>
              <w:t>17</w:t>
            </w:r>
            <w:bookmarkEnd w:id="193"/>
          </w:p>
        </w:tc>
        <w:tc>
          <w:tcPr>
            <w:tcW w:w="14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  <w:r>
              <w:t xml:space="preserve">Утратил силу с 15 октября 2024 г. - </w:t>
            </w:r>
            <w:hyperlink r:id="rId34" w:history="1">
              <w:r>
                <w:rPr>
                  <w:rStyle w:val="a4"/>
                </w:rPr>
                <w:t>Закон</w:t>
              </w:r>
            </w:hyperlink>
            <w:r>
              <w:t xml:space="preserve"> Краснодарского края от 4 октября 2024 г. N 5205-КЗ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ООО "КДЛ Домодедово-Тест"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94" w:name="sub_619"/>
            <w:r>
              <w:t>19</w:t>
            </w:r>
            <w:bookmarkEnd w:id="194"/>
          </w:p>
        </w:tc>
        <w:tc>
          <w:tcPr>
            <w:tcW w:w="14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  <w:r>
              <w:t xml:space="preserve">Утратил силу с 15 октября 2024 г. - </w:t>
            </w:r>
            <w:hyperlink r:id="rId35" w:history="1">
              <w:r>
                <w:rPr>
                  <w:rStyle w:val="a4"/>
                </w:rPr>
                <w:t>Закон</w:t>
              </w:r>
            </w:hyperlink>
            <w:r>
              <w:t xml:space="preserve"> Краснодарского края от 4 октября 2024 г. N 5205-КЗ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195" w:name="sub_660"/>
            <w:r>
              <w:t>Итого: 17</w:t>
            </w:r>
            <w:bookmarkEnd w:id="195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196" w:name="sub_6700"/>
            <w:r>
              <w:t>Пгт Сириус</w:t>
            </w:r>
            <w:bookmarkEnd w:id="1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Автономная некоммерческая организация "Диагностический центр женского здоровья "Белая Роза Сочи"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Автономная некоммерческая организация "Медицинский Центр "Сириус"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Итого: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197" w:name="sub_16"/>
            <w:r>
              <w:t>Всего медицинских организаций, участвующих в Территориальной программе государственных гарантий, - 290, в том числе:</w:t>
            </w:r>
            <w:bookmarkEnd w:id="197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медицинские организации, подведомственные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</w:t>
            </w:r>
          </w:p>
        </w:tc>
      </w:tr>
    </w:tbl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198" w:name="sub_700"/>
      <w:r>
        <w:rPr>
          <w:rStyle w:val="a3"/>
          <w:rFonts w:ascii="Arial" w:hAnsi="Arial" w:cs="Arial"/>
        </w:rPr>
        <w:t>Приложение 7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198"/>
    <w:p w:rsidR="00000000" w:rsidRDefault="009564F1"/>
    <w:p w:rsidR="00000000" w:rsidRDefault="009564F1">
      <w:pPr>
        <w:pStyle w:val="1"/>
      </w:pPr>
      <w:r>
        <w:t xml:space="preserve">Условия пребывания </w:t>
      </w:r>
      <w:r>
        <w:t>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</w:t>
      </w:r>
      <w:r>
        <w:t>ии в стационарных условиях с ребенком</w:t>
      </w:r>
    </w:p>
    <w:p w:rsidR="00000000" w:rsidRDefault="009564F1"/>
    <w:p w:rsidR="00000000" w:rsidRDefault="009564F1">
      <w:r>
        <w:t xml:space="preserve">В соответствии со </w:t>
      </w:r>
      <w:hyperlink r:id="rId36" w:history="1">
        <w:r>
          <w:rPr>
            <w:rStyle w:val="a4"/>
          </w:rPr>
          <w:t>статьями 7</w:t>
        </w:r>
      </w:hyperlink>
      <w:r>
        <w:t xml:space="preserve"> и </w:t>
      </w:r>
      <w:hyperlink r:id="rId37" w:history="1">
        <w:r>
          <w:rPr>
            <w:rStyle w:val="a4"/>
          </w:rPr>
          <w:t>51</w:t>
        </w:r>
      </w:hyperlink>
      <w:r>
        <w:t xml:space="preserve"> Федерального закона от 21 ноября 2011 </w:t>
      </w:r>
      <w:r>
        <w:t xml:space="preserve">года N 323-ФЗ "Об основах охраны здоровья граждан в Российской Федерации" при оказании медицинской помощи детям в стационарных условиях одному из родителей, иному члену семьи или иному </w:t>
      </w:r>
      <w:r>
        <w:lastRenderedPageBreak/>
        <w:t xml:space="preserve">законному представителю предоставляется право на бесплатное совместное </w:t>
      </w:r>
      <w:r>
        <w:t>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 том числе за предост</w:t>
      </w:r>
      <w:r>
        <w:t>авление спального места и питания, с указанных лиц не взимается при совместном нахождении в медицинской организации:</w:t>
      </w:r>
    </w:p>
    <w:p w:rsidR="00000000" w:rsidRDefault="009564F1">
      <w:bookmarkStart w:id="199" w:name="sub_701"/>
      <w:r>
        <w:t>1) с ребенком-инвалидом,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</w:t>
      </w:r>
      <w:r>
        <w:t>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</w:t>
      </w:r>
      <w:r>
        <w:t>;</w:t>
      </w:r>
    </w:p>
    <w:p w:rsidR="00000000" w:rsidRDefault="009564F1">
      <w:bookmarkStart w:id="200" w:name="sub_702"/>
      <w:bookmarkEnd w:id="199"/>
      <w:r>
        <w:t>2) с ребенком до достижения им возраста четырех лет;</w:t>
      </w:r>
    </w:p>
    <w:p w:rsidR="00000000" w:rsidRDefault="009564F1">
      <w:bookmarkStart w:id="201" w:name="sub_703"/>
      <w:bookmarkEnd w:id="200"/>
      <w:r>
        <w:t>3) с ребенком старше четырех лет - при наличии медицинских показаний.</w:t>
      </w:r>
    </w:p>
    <w:bookmarkEnd w:id="201"/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02" w:name="sub_800"/>
      <w:r>
        <w:rPr>
          <w:rStyle w:val="a3"/>
          <w:rFonts w:ascii="Arial" w:hAnsi="Arial" w:cs="Arial"/>
        </w:rPr>
        <w:t>Приложение 8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</w:t>
      </w:r>
      <w:r>
        <w:rPr>
          <w:rStyle w:val="a3"/>
          <w:rFonts w:ascii="Arial" w:hAnsi="Arial" w:cs="Arial"/>
        </w:rPr>
        <w:t>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202"/>
    <w:p w:rsidR="00000000" w:rsidRDefault="009564F1"/>
    <w:p w:rsidR="00000000" w:rsidRDefault="009564F1">
      <w:pPr>
        <w:pStyle w:val="1"/>
      </w:pPr>
      <w:r>
        <w:t>Условия размещения пациентов в маломестных палатах (боксах) по медицинским и (или) эпидемиолог</w:t>
      </w:r>
      <w:r>
        <w:t>ическим показаниям, установленным Министерством здравоохранения Российской Федерации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4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Наименование показателя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 xml:space="preserve">Код диагноза по </w:t>
            </w:r>
            <w:hyperlink r:id="rId38" w:history="1">
              <w:r>
                <w:rPr>
                  <w:rStyle w:val="a4"/>
                </w:rPr>
                <w:t>МКБ-10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 xml:space="preserve">Медицинские показания к размещению пациентов в </w:t>
            </w:r>
            <w:r>
              <w:t>маломестных палатах (боксах)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В20 - В24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Кистозный фиброз (муковисцидоз)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Е84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Злокачественные новообразования лимфоидной, кроветворной и родственных тканей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С81 - С96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Термические и химические ожоги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Т2 - Т32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Заболевания, вызванные метициллин (оксациллин)-резистентным золотистым стафилококком или ванкомицин-резистентным энтерококком: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Пневмония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J15.2, J15.8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Менингит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G00.3, G00.8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Остеомиелит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М86, В95.6, В96.8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Острый и подострый инфекционный эндокардит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I33.0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Инфекционно-токсический шок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А48.3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Сепсис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А41.0, А41.8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Недержание кала (энкопрез)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R15, F98.1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5.8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Недержание мочи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R32, N39.3, N39.4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5.9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Заболевание, соп</w:t>
            </w:r>
            <w:r>
              <w:t>ровождающееся тошнотой и рвотой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R11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Эпидемиологические показания к размещению пациентов в маломестных палатах (боксах)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Некоторые инфекционные и паразитарные болезни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А00 - А99, В00 - В19, В25 - В83, В 85 - В 99</w:t>
            </w:r>
          </w:p>
        </w:tc>
      </w:tr>
    </w:tbl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03" w:name="sub_900"/>
      <w:r>
        <w:rPr>
          <w:rStyle w:val="a3"/>
          <w:rFonts w:ascii="Arial" w:hAnsi="Arial" w:cs="Arial"/>
        </w:rPr>
        <w:t>Приложение 9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203"/>
    <w:p w:rsidR="00000000" w:rsidRDefault="009564F1"/>
    <w:p w:rsidR="00000000" w:rsidRDefault="009564F1">
      <w:pPr>
        <w:pStyle w:val="1"/>
      </w:pPr>
      <w:r>
        <w:t>Порядок предоставления транспорт</w:t>
      </w:r>
      <w:r>
        <w:t>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</w:t>
      </w:r>
      <w:r>
        <w:t>ических исследований - при отсутствии возможности их проведения медицинской организацией, оказывающей медицинскую помощь пациенту</w:t>
      </w:r>
    </w:p>
    <w:p w:rsidR="00000000" w:rsidRDefault="009564F1"/>
    <w:p w:rsidR="00000000" w:rsidRDefault="009564F1">
      <w:r>
        <w:t>Транспортировка пациентов, находящихся на стационарном лечении в медицинской организации, в случае необходимости проведения д</w:t>
      </w:r>
      <w:r>
        <w:t>иагностических исследований и при отсутствии возможности их проведения медицинской организацией, оказывающей медицинскую помощь пациенту, в целях выполнения порядков и стандартов оказания медицинской помощи из медицинской организации осуществляется транспо</w:t>
      </w:r>
      <w:r>
        <w:t>ртом медицинской организации в сопровождении медицинского работника.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04" w:name="sub_1000"/>
      <w:r>
        <w:rPr>
          <w:rStyle w:val="a3"/>
          <w:rFonts w:ascii="Arial" w:hAnsi="Arial" w:cs="Arial"/>
        </w:rPr>
        <w:t>Приложение 10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</w:t>
      </w:r>
      <w:r>
        <w:rPr>
          <w:rStyle w:val="a3"/>
          <w:rFonts w:ascii="Arial" w:hAnsi="Arial" w:cs="Arial"/>
        </w:rPr>
        <w:t>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204"/>
    <w:p w:rsidR="00000000" w:rsidRDefault="009564F1"/>
    <w:p w:rsidR="00000000" w:rsidRDefault="009564F1">
      <w:pPr>
        <w:pStyle w:val="1"/>
      </w:pPr>
      <w:r>
        <w:t>Условия и сроки диспансеризации населения для отдельных категорий населения, профилактических осмотров несовершеннолетних</w:t>
      </w:r>
    </w:p>
    <w:p w:rsidR="00000000" w:rsidRDefault="009564F1"/>
    <w:p w:rsidR="00000000" w:rsidRDefault="009564F1">
      <w:r>
        <w:t>Диспансеризация населения осуществляется медицинским</w:t>
      </w:r>
      <w:r>
        <w:t xml:space="preserve">и организациями Краснодарского края, оказывающими первичную медико-санитарную помощь, и структурными подразделениями иных организаций, осуществляющих медицинскую деятельность, в соответствии с </w:t>
      </w:r>
      <w:hyperlink r:id="rId39" w:history="1">
        <w:r>
          <w:rPr>
            <w:rStyle w:val="a4"/>
          </w:rPr>
          <w:t>порядком</w:t>
        </w:r>
      </w:hyperlink>
      <w:r>
        <w:t xml:space="preserve">, утвержденным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27 апреля 2021 года N 404н и определяющим категории населения, сроки и порядок проведения</w:t>
      </w:r>
      <w:r>
        <w:t xml:space="preserve"> диспансеризации.</w:t>
      </w:r>
    </w:p>
    <w:p w:rsidR="00000000" w:rsidRDefault="009564F1">
      <w:r>
        <w:t xml:space="preserve">Диспансеризация как комплекс мероприятий, включающий в себя профилактический медицинский осмотр и дополнительные методы обследований, проводится в целях оценки </w:t>
      </w:r>
      <w:r>
        <w:lastRenderedPageBreak/>
        <w:t>состояния здоровья (включая определение группы здоровья и группы диспансерного</w:t>
      </w:r>
      <w:r>
        <w:t xml:space="preserve"> наблюдения) и осуществляется в отношении определенных групп населения.</w:t>
      </w:r>
    </w:p>
    <w:p w:rsidR="00000000" w:rsidRDefault="009564F1">
      <w:r>
        <w:t>Диспансеризация направлена на профилактику и раннее выявление заболеваний (состояний), являющихся основной причиной инвалидности и преждевременной смерти населения, отбора граждан, име</w:t>
      </w:r>
      <w:r>
        <w:t>ющих высокие факторы риска их развития, определения групп состояния здоровья, проведения углубленного профилактического консультирования, а также необходимых профилактических, лечебных, реабилитационных и оздоровительных мероприятий.</w:t>
      </w:r>
    </w:p>
    <w:p w:rsidR="00000000" w:rsidRDefault="009564F1">
      <w:r>
        <w:t>Необходимым предварите</w:t>
      </w:r>
      <w:r>
        <w:t xml:space="preserve">льным условием проведения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41" w:history="1">
        <w:r>
          <w:rPr>
            <w:rStyle w:val="a4"/>
          </w:rPr>
          <w:t>статьей 20</w:t>
        </w:r>
      </w:hyperlink>
      <w:r>
        <w:t xml:space="preserve"> Федерального закона от 21 ноября 2011 года N 323-ФЗ "Об основах охраны здоровья граждан в Российской Федерации".</w:t>
      </w:r>
    </w:p>
    <w:p w:rsidR="00000000" w:rsidRDefault="009564F1">
      <w:r>
        <w:t xml:space="preserve">Наряду с диспансеризацией взрослого населения в соответствии с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 августа 2017 года N 514н ежегодно проводятся профилактические медицинские осмотры несовершеннолетних в установленные возрастные периоды в целях раннего (своевременного) </w:t>
      </w:r>
      <w:r>
        <w:t>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</w:t>
      </w:r>
      <w:r>
        <w:t xml:space="preserve"> или иных законных представителей.</w:t>
      </w:r>
    </w:p>
    <w:p w:rsidR="00000000" w:rsidRDefault="009564F1">
      <w:r>
        <w:t>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(его родителя или иного законного представителя) на медицинское вмешатель</w:t>
      </w:r>
      <w:r>
        <w:t xml:space="preserve">ство с соблюдением требований, установленных </w:t>
      </w:r>
      <w:hyperlink r:id="rId43" w:history="1">
        <w:r>
          <w:rPr>
            <w:rStyle w:val="a4"/>
          </w:rPr>
          <w:t>статьей 20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05" w:name="sub_1100"/>
      <w:r>
        <w:rPr>
          <w:rStyle w:val="a3"/>
          <w:rFonts w:ascii="Arial" w:hAnsi="Arial" w:cs="Arial"/>
        </w:rPr>
        <w:t>Приложе</w:t>
      </w:r>
      <w:r>
        <w:rPr>
          <w:rStyle w:val="a3"/>
          <w:rFonts w:ascii="Arial" w:hAnsi="Arial" w:cs="Arial"/>
        </w:rPr>
        <w:t>ние 11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205"/>
    <w:p w:rsidR="00000000" w:rsidRDefault="009564F1"/>
    <w:p w:rsidR="00000000" w:rsidRDefault="009564F1">
      <w:pPr>
        <w:pStyle w:val="1"/>
      </w:pPr>
      <w:r>
        <w:t>Целевые зна</w:t>
      </w:r>
      <w:r>
        <w:t>чения критериев</w:t>
      </w:r>
      <w:r>
        <w:br/>
        <w:t>доступности и качества медицинской помощи, оказываемой в рамках Территориальной программы госгарантий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25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Целевой показатель 2024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06" w:name="sub_111"/>
            <w:r>
              <w:t>Критерии доступности медицинской помощи</w:t>
            </w:r>
            <w:bookmarkEnd w:id="2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Удовлетворенность населения медицинской помощью, в том числе: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 числа опрошенных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городского населения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сельского населения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07" w:name="sub_2588"/>
            <w:r>
              <w:t xml:space="preserve">Доля расходов на оказание медицинской помощи в условиях дневных стационаров в </w:t>
            </w:r>
            <w:r>
              <w:lastRenderedPageBreak/>
              <w:t>общих расходах на Территориальную программу госгарантий</w:t>
            </w:r>
            <w:bookmarkEnd w:id="20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Доля расходов на оказание медицинской помощи в амбулаторных усл</w:t>
            </w:r>
            <w:r>
              <w:t>овиях в неотложной форме в общих расходах на Территориальную программу госгарантий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</w:t>
            </w:r>
            <w:r>
              <w:t>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посещений выездной патронажной службой на дому для ока</w:t>
            </w:r>
            <w:r>
              <w:t>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Число пациентов, которым оказана паллиативная медицинская помощь по месту их фактического пребывания</w:t>
            </w:r>
            <w:r>
              <w:t xml:space="preserve">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тыс. человек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 факту 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</w:t>
            </w:r>
            <w:r>
              <w:t>жрегионального соглашения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человек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 факту 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</w:t>
            </w:r>
            <w:r>
              <w:t>е менее 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</w:t>
            </w:r>
            <w:r>
              <w:lastRenderedPageBreak/>
              <w:t>диспансерного наблюдения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08" w:name="sub_15034"/>
            <w:r>
              <w:lastRenderedPageBreak/>
              <w:t>Доля детей в возрасте от 2 до</w:t>
            </w:r>
            <w:r>
              <w:t xml:space="preserve"> 17 лет с диагнозом "сахарный диабет", обеспеченных медицинскими изделиями для непрерывного мониторинга уровня глюкозы в крови</w:t>
            </w:r>
            <w:bookmarkEnd w:id="20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не менее 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09" w:name="sub_112"/>
            <w:r>
              <w:t>Критерии качества медицинской помощи</w:t>
            </w:r>
            <w:bookmarkEnd w:id="2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впервые выявленных заболеваний при про</w:t>
            </w:r>
            <w:r>
              <w:t>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</w:t>
            </w:r>
            <w:r>
              <w:t>обного возраста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</w:t>
            </w:r>
            <w: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 с инфарктом миокарда, госпитализированных в первые 12 часов от начал</w:t>
            </w:r>
            <w:r>
              <w:t>а заболевания, в общем количестве госпитализированных пациентов с инфарктом миокарда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</w:t>
            </w:r>
            <w:r>
              <w:lastRenderedPageBreak/>
              <w:t>и</w:t>
            </w:r>
            <w:r>
              <w:t>меющих показания к его проведению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10" w:name="sub_2589"/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</w:t>
            </w:r>
            <w:r>
              <w:t>ктом миокарда, имеющих показания к ее проведению</w:t>
            </w:r>
            <w:bookmarkEnd w:id="2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</w:t>
            </w:r>
            <w:r>
              <w:t>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Доля пациентов с острым ишемическим инсультом, которым проведена тромболитическая терапия, </w:t>
            </w:r>
            <w:r>
              <w:t>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 с острым ишемическим инсультом, котор</w:t>
            </w:r>
            <w:r>
              <w:t>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пациентов, получающих обезболивание в рамках ока</w:t>
            </w:r>
            <w:r>
              <w:t>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пациентов, обследованных перед проведением вспомогательных репродуктивных технологий в соотве</w:t>
            </w:r>
            <w:r>
              <w:t xml:space="preserve">тствии </w:t>
            </w:r>
            <w:r>
              <w:lastRenderedPageBreak/>
              <w:t>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циклов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не менее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</w:t>
            </w:r>
            <w:r>
              <w:t>м эмбрионов)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не менее 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госгарантий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единиц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Количество случаев госпитализации с диагнозом "Бронхиальная астма"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100 тыс. человек населения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Количество случаев госпитализации с диагнозом "Хроническая обструктивная болезнь легких"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100 тыс. человек населения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Количество случаев гос</w:t>
            </w:r>
            <w:r>
              <w:t>питализации с диагнозом "Хроническая сердечная недостаточность"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100 тыс. человек населения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Количество случаев госпитализации с диагнозом "Гипертоническая болезнь"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100 тыс. человек населения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11" w:name="sub_2590"/>
            <w:r>
              <w:t>Количество пациентов с гепатитом С, получивших противовирусную терапию</w:t>
            </w:r>
            <w:bookmarkEnd w:id="21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100 тыс. человек населения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Количество случаев госпитализации с диагнозом "Сахарный диабет"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100 тыс. человек населения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12" w:name="sub_15035"/>
            <w:r>
              <w:t>Доля операций, проведенных не позднее 2 суток с момента перелома</w:t>
            </w:r>
            <w:r>
              <w:t xml:space="preserve"> проксимального отдела бедра</w:t>
            </w:r>
            <w:bookmarkEnd w:id="2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не менее 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Доля пациентов, </w:t>
            </w:r>
            <w:r>
              <w:t xml:space="preserve">получающих лечебное </w:t>
            </w:r>
            <w:r>
              <w:lastRenderedPageBreak/>
              <w:t>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Доля лиц репродуктивного возраста, прошедших диспансеризацию для оценки репродуктивного здоровья женщин </w:t>
            </w:r>
            <w:r>
              <w:t>и мужчин, всего,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женщин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мужчин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не менее 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родов у женщин после лечения бесплодия с применением процедуры экстракорпорального оплодотворения (на циклы с переносом эмбрионов)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не менее 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Охват диспансерным наблюдением граждан, состоящих на учете в медицинской организации с диагнозом "хроническая обстру</w:t>
            </w:r>
            <w:r>
              <w:t>ктивная болезнь легких"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</w:t>
            </w:r>
            <w:r>
              <w:t>х лекарственное обеспечение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Показатели эффективности деятельности медицинских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Оценка выполнения функции врачебной должности, всего, в том числе: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городского населения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сельского населения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Использование коечного фонда, в том числе: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городского населения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сельского населения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327,0</w:t>
            </w:r>
          </w:p>
        </w:tc>
      </w:tr>
    </w:tbl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13" w:name="sub_1200"/>
      <w:r>
        <w:rPr>
          <w:rStyle w:val="a3"/>
          <w:rFonts w:ascii="Arial" w:hAnsi="Arial" w:cs="Arial"/>
        </w:rPr>
        <w:t>Приложение 12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213"/>
    <w:p w:rsidR="00000000" w:rsidRDefault="009564F1"/>
    <w:p w:rsidR="00000000" w:rsidRDefault="009564F1">
      <w:pPr>
        <w:pStyle w:val="1"/>
      </w:pPr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</w:t>
      </w:r>
      <w:r>
        <w:t>е участвующей в реализации Территориальной программы госгарантий</w:t>
      </w:r>
    </w:p>
    <w:p w:rsidR="00000000" w:rsidRDefault="009564F1"/>
    <w:p w:rsidR="00000000" w:rsidRDefault="009564F1">
      <w:r>
        <w:t xml:space="preserve">В соответствии со </w:t>
      </w:r>
      <w:hyperlink r:id="rId44" w:history="1">
        <w:r>
          <w:rPr>
            <w:rStyle w:val="a4"/>
          </w:rPr>
          <w:t>статьей 11</w:t>
        </w:r>
      </w:hyperlink>
      <w:r>
        <w:t xml:space="preserve"> Федерального закона от 21 ноября 2011 года N 323-ФЗ "Об основах охраны здоровья граждан Ро</w:t>
      </w:r>
      <w:r>
        <w:t>ссийской Федерации" медицинская помощь в экстренной форме оказывается медицинскими организациями гражданину безотлагательно и бесплатно. В случае отказа в ее оказании медицинские организации несут ответственность в соответствии с законодательством Российск</w:t>
      </w:r>
      <w:r>
        <w:t>ой Федерации.</w:t>
      </w:r>
    </w:p>
    <w:p w:rsidR="00000000" w:rsidRDefault="009564F1">
      <w:r>
        <w:t xml:space="preserve">Главным критерием экстренности медицинской помощи является наличие угрожающих жизни состояний в соответствии с </w:t>
      </w:r>
      <w:hyperlink r:id="rId45" w:history="1">
        <w:r>
          <w:rPr>
            <w:rStyle w:val="a4"/>
          </w:rPr>
          <w:t>пунктом 6.2</w:t>
        </w:r>
      </w:hyperlink>
      <w:r>
        <w:t xml:space="preserve"> приказа Минздравсоцразвития России от 24 апрел</w:t>
      </w:r>
      <w:r>
        <w:t>я 2008 года N 194н "Об утверждении Медицинских критериев определения степени тяжести вреда, причиненного здоровью человека": "Вред здоровью, опасный для жизни человека, вызывающий расстройство жизненно важных функций организма человека, которое не может бы</w:t>
      </w:r>
      <w:r>
        <w:t>ть компенсировано организмом самостоятельно и обычно заканчивается смертью (далее - угрожающие жизни состояния)".</w:t>
      </w:r>
    </w:p>
    <w:p w:rsidR="00000000" w:rsidRDefault="009564F1">
      <w:r>
        <w:t>Расходы, связанные с оказанием гражданам медицинской помощи в экстренной форме медицинской организацией, не участвующей в реализации Территориальной программы госгарантий, подлежат возмещению на договорной основе в соответствии с нормативами финансовых зат</w:t>
      </w:r>
      <w:r>
        <w:t>рат на единицу объема медицинской помощи по обязательному медицинскому страхованию, утвержденными настоящим Законом.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14" w:name="sub_1300"/>
      <w:r>
        <w:rPr>
          <w:rStyle w:val="a3"/>
          <w:rFonts w:ascii="Arial" w:hAnsi="Arial" w:cs="Arial"/>
        </w:rPr>
        <w:t>Приложение 13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</w:t>
      </w:r>
      <w:r>
        <w:rPr>
          <w:rStyle w:val="a3"/>
          <w:rFonts w:ascii="Arial" w:hAnsi="Arial" w:cs="Arial"/>
        </w:rPr>
        <w:t>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214"/>
    <w:p w:rsidR="00000000" w:rsidRDefault="009564F1"/>
    <w:p w:rsidR="00000000" w:rsidRDefault="009564F1">
      <w:pPr>
        <w:pStyle w:val="1"/>
      </w:pPr>
      <w:r>
        <w:t>Сроки ожидания</w:t>
      </w:r>
      <w:r>
        <w:br/>
        <w:t>медицинской помощи, оказываемой в плановой форме, в том числе сроки ожидания оказания медицинской помощи в стационарных</w:t>
      </w:r>
      <w:r>
        <w:t xml:space="preserve"> условиях, проведения отдельных диагностических обследований, а также консультаций врачей-специалистов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Срок ожидания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Время доезда до пациента бригад скорой медицинской помощи при оказании скорой медицинской помощи в экстренно</w:t>
            </w:r>
            <w:r>
              <w:t>й форме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20 минут с момента вызова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Оказание первичной медико-санитарной помощи в неотложной форме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2 часов с момента 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Прием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24 часов с момента 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Проведение консультаций врачами-специалистами, а в случае подозрения на онкологическое заболевание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</w:t>
            </w:r>
            <w:r>
              <w:t>олее 14 рабочих дней со дня обращения не более 3 рабочих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</w:t>
            </w:r>
            <w:r>
              <w:t>ании первичной медико-санитарной помощи, а в случае подозрения на онкологическое заболевание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14 рабочих дней со дня назначения</w:t>
            </w:r>
          </w:p>
          <w:p w:rsidR="00000000" w:rsidRDefault="009564F1">
            <w:pPr>
              <w:pStyle w:val="a8"/>
            </w:pPr>
            <w:r>
              <w:t>не более 7 рабочих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Проведение плановых консультаций в консультативно-диагностических поликлиниках (центрах) по нап</w:t>
            </w:r>
            <w:r>
              <w:t>равлению лечащего врача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20 рабочих дней со дня 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Установление диспансерного наблюдения врача-онколога за пациентом с выявленным онкологическим заболеванием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3 рабочих дней с момента постановки диагноза онкологического заболевания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</w:t>
            </w:r>
            <w:r>
              <w:t>левание)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14 рабочих дней со дня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Оказание специализированной (за исключением высокотехнологичной) медицинской помощи в медицинских организациях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не более 14 рабочих дней со дня выдачи лечащим врачом направления на госпитализацию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Оказани</w:t>
            </w:r>
            <w:r>
              <w:t>е специализированной (за исключением высокотехнологичной) медицинской помощи в медицинских организациях для пациентов с онкологическими заболеваниями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не более 7 рабочих дней с момента гистологической верификации опухоли или с момента установления диагноза </w:t>
            </w:r>
            <w:r>
              <w:t>заболевания (состояния)</w:t>
            </w:r>
          </w:p>
        </w:tc>
      </w:tr>
    </w:tbl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15" w:name="sub_1400"/>
      <w:r>
        <w:rPr>
          <w:rStyle w:val="a3"/>
          <w:rFonts w:ascii="Arial" w:hAnsi="Arial" w:cs="Arial"/>
        </w:rPr>
        <w:t>Приложение 14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в Краснодарском крае на</w:t>
      </w:r>
      <w:r>
        <w:rPr>
          <w:rStyle w:val="a3"/>
          <w:rFonts w:ascii="Arial" w:hAnsi="Arial" w:cs="Arial"/>
        </w:rPr>
        <w:br/>
        <w:t>2024 год и на плановый перио</w:t>
      </w:r>
      <w:r>
        <w:rPr>
          <w:rStyle w:val="a3"/>
          <w:rFonts w:ascii="Arial" w:hAnsi="Arial" w:cs="Arial"/>
        </w:rPr>
        <w:t>д 2025 и</w:t>
      </w:r>
      <w:r>
        <w:rPr>
          <w:rStyle w:val="a3"/>
          <w:rFonts w:ascii="Arial" w:hAnsi="Arial" w:cs="Arial"/>
        </w:rPr>
        <w:br/>
        <w:t>2026 годов"</w:t>
      </w:r>
    </w:p>
    <w:bookmarkEnd w:id="215"/>
    <w:p w:rsidR="00000000" w:rsidRDefault="009564F1"/>
    <w:p w:rsidR="00000000" w:rsidRDefault="009564F1">
      <w:pPr>
        <w:pStyle w:val="1"/>
      </w:pPr>
      <w:r>
        <w:t>Условия</w:t>
      </w:r>
      <w:r>
        <w:br/>
        <w:t>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</w:t>
      </w:r>
      <w:r>
        <w:t>ощь, а также медицинскую реабилитацию</w:t>
      </w:r>
    </w:p>
    <w:p w:rsidR="00000000" w:rsidRDefault="009564F1"/>
    <w:p w:rsidR="00000000" w:rsidRDefault="009564F1">
      <w:bookmarkStart w:id="216" w:name="sub_1401"/>
      <w:r>
        <w:t>Детям-сиротам и детям, оставшимся без попечения родителей, в случае выявления у них заболеваний медицинская помощь всех видов, включая специализированную, в том числе высокотехнологичную медицинскую помощь, а также медицинскую реабилитацию, предоставляется</w:t>
      </w:r>
      <w:r>
        <w:t xml:space="preserve"> в приоритетном порядке в объемах, установленных Территориальной программой госгарантий.</w:t>
      </w:r>
    </w:p>
    <w:bookmarkEnd w:id="216"/>
    <w:p w:rsidR="00000000" w:rsidRDefault="009564F1">
      <w:r>
        <w:t>Плановые консультации врачами-специалистами, проведение диагностических инструментальных (рентгенографические исследования, функциональная диагностика, ультраз</w:t>
      </w:r>
      <w:r>
        <w:t>вуковые исследования) и лабораторных исследований при оказании первичной медико-санитарной помощи осуществляются в течение не более 10 календарных дней со дня обращения.</w:t>
      </w:r>
    </w:p>
    <w:p w:rsidR="00000000" w:rsidRDefault="009564F1">
      <w:r>
        <w:t>Сроки ожидания плановых консультаций в консультативно-диагностических поликлиниках (це</w:t>
      </w:r>
      <w:r>
        <w:t>нтрах) составляют не более 14 календарных дней со дня обращения.</w:t>
      </w:r>
    </w:p>
    <w:p w:rsidR="00000000" w:rsidRDefault="009564F1">
      <w:r>
        <w:t>Сроки ожидания проведения компьютерной томографии, магнитно-резонансной томографии и ангиографии при оказании первичной медико-санитарной помощи - не более 14 календарных дней со дня назначен</w:t>
      </w:r>
      <w:r>
        <w:t>ия.</w:t>
      </w:r>
    </w:p>
    <w:p w:rsidR="00000000" w:rsidRDefault="009564F1">
      <w:r>
        <w:t>При оказании плановой специализированной (за исключением высокотехнологичной) медицинской помощи срок ожидания плановой госпитализации не должен составлять более 10 календарных дней со дня выдачи направления.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17" w:name="sub_1500"/>
      <w:r>
        <w:rPr>
          <w:rStyle w:val="a3"/>
          <w:rFonts w:ascii="Arial" w:hAnsi="Arial" w:cs="Arial"/>
        </w:rPr>
        <w:t>Приложение 15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 оказания</w:t>
      </w:r>
      <w:r>
        <w:rPr>
          <w:rStyle w:val="a3"/>
          <w:rFonts w:ascii="Arial" w:hAnsi="Arial" w:cs="Arial"/>
        </w:rPr>
        <w:br/>
        <w:t>гражданам медицинской помощи в Краснодарском</w:t>
      </w:r>
      <w:r>
        <w:rPr>
          <w:rStyle w:val="a3"/>
          <w:rFonts w:ascii="Arial" w:hAnsi="Arial" w:cs="Arial"/>
        </w:rPr>
        <w:br/>
        <w:t>крае на 2024 год и на плановый</w:t>
      </w:r>
      <w:r>
        <w:rPr>
          <w:rStyle w:val="a3"/>
          <w:rFonts w:ascii="Arial" w:hAnsi="Arial" w:cs="Arial"/>
        </w:rPr>
        <w:br/>
        <w:t>период 2025 и 2026 годов"</w:t>
      </w:r>
    </w:p>
    <w:bookmarkEnd w:id="217"/>
    <w:p w:rsidR="00000000" w:rsidRDefault="009564F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(с изменениями от 27 апреля,</w:t>
      </w:r>
      <w:r>
        <w:rPr>
          <w:rStyle w:val="a3"/>
          <w:rFonts w:ascii="Arial" w:hAnsi="Arial" w:cs="Arial"/>
        </w:rPr>
        <w:br/>
        <w:t>27 июня, 4</w:t>
      </w:r>
      <w:r>
        <w:rPr>
          <w:rStyle w:val="a3"/>
          <w:rFonts w:ascii="Arial" w:hAnsi="Arial" w:cs="Arial"/>
        </w:rPr>
        <w:t xml:space="preserve"> октября 2024 г.)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18" w:name="sub_1504"/>
      <w:r>
        <w:rPr>
          <w:rStyle w:val="a3"/>
          <w:rFonts w:ascii="Arial" w:hAnsi="Arial" w:cs="Arial"/>
        </w:rPr>
        <w:t>Таблица 1</w:t>
      </w:r>
    </w:p>
    <w:bookmarkEnd w:id="218"/>
    <w:p w:rsidR="00000000" w:rsidRDefault="009564F1"/>
    <w:p w:rsidR="00000000" w:rsidRDefault="009564F1">
      <w:pPr>
        <w:pStyle w:val="1"/>
      </w:pPr>
      <w:r>
        <w:t>Стоимость Территориальной программы госгарантий по источникам ее финансового обеспечения на 2024 год и на плановый период 2025 и 2026 годов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840"/>
        <w:gridCol w:w="1260"/>
        <w:gridCol w:w="1400"/>
        <w:gridCol w:w="1260"/>
        <w:gridCol w:w="1540"/>
        <w:gridCol w:w="1260"/>
        <w:gridCol w:w="1400"/>
        <w:gridCol w:w="126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Источник финансового обеспечения Территориальной программы госг</w:t>
            </w:r>
            <w:r>
              <w:t>арантий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Номер строки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2024 год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2025 год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2026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 xml:space="preserve">Утвержденная стоимость Территориальной </w:t>
            </w:r>
            <w:r>
              <w:lastRenderedPageBreak/>
              <w:t>программы госгарантий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Расчетная стоимость Территориальной программы госгарантий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 xml:space="preserve">Расчетная стоимость Территориальной программы </w:t>
            </w:r>
            <w:r>
              <w:lastRenderedPageBreak/>
              <w:t>госгарантий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 xml:space="preserve">Расчетная стоимость Территориальной программы </w:t>
            </w:r>
            <w:r>
              <w:lastRenderedPageBreak/>
              <w:t>госгарантий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жителя (1 застрахованное лицо) в год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19" w:name="sub_1541"/>
            <w:r>
              <w:t>Стоимость Территориальной программы госгарантий, всего</w:t>
            </w:r>
            <w:bookmarkEnd w:id="219"/>
          </w:p>
          <w:p w:rsidR="00000000" w:rsidRDefault="009564F1">
            <w:pPr>
              <w:pStyle w:val="a8"/>
            </w:pPr>
            <w:r>
              <w:t>(сумма строк 02 + 03),</w:t>
            </w:r>
          </w:p>
          <w:p w:rsidR="00000000" w:rsidRDefault="009564F1">
            <w:pPr>
              <w:pStyle w:val="a8"/>
            </w:pPr>
            <w: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141434691,4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24220,56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129777104,1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22207,56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138952053,5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23777,78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148488464,9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25409,98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20" w:name="sub_1542"/>
            <w:r>
              <w:t>средства бюджета Краснодарского края</w:t>
            </w:r>
            <w:hyperlink w:anchor="sub_1511" w:history="1">
              <w:r>
                <w:rPr>
                  <w:rStyle w:val="a4"/>
                </w:rPr>
                <w:t>*</w:t>
              </w:r>
            </w:hyperlink>
            <w:bookmarkEnd w:id="22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37017752,8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6392,18</w:t>
            </w:r>
            <w:hyperlink w:anchor="sub_151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25369650,9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4380,80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27262182,4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4407,60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29292542,0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5058,20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стоимость Территориальной программы ОМС, всего</w:t>
            </w:r>
            <w:hyperlink w:anchor="sub_1512" w:history="1">
              <w:r>
                <w:rPr>
                  <w:rStyle w:val="a4"/>
                </w:rPr>
                <w:t>**</w:t>
              </w:r>
            </w:hyperlink>
          </w:p>
          <w:p w:rsidR="00000000" w:rsidRDefault="009564F1">
            <w:pPr>
              <w:pStyle w:val="a8"/>
            </w:pPr>
            <w:r>
              <w:t>(сумма строк 04 + 08)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104416938,6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17828,38</w:t>
            </w:r>
            <w:hyperlink w:anchor="sub_1514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104407453,2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111689871,1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19070,18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119195922,9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20351,78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Стоимость Территориальной программы ОМС за счет средств ОМС в рамках базовой программы**</w:t>
            </w:r>
          </w:p>
          <w:p w:rsidR="00000000" w:rsidRDefault="009564F1">
            <w:pPr>
              <w:pStyle w:val="a8"/>
            </w:pPr>
            <w:r>
              <w:t>(сумма строк 05 + 06 + 07),</w:t>
            </w:r>
          </w:p>
          <w:p w:rsidR="00000000" w:rsidRDefault="009564F1">
            <w:pPr>
              <w:pStyle w:val="a8"/>
            </w:pPr>
            <w: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104416938,6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104407453,2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111689871,1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19070,18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119195922,9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20351,78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субвенции из бюджета ФОМС</w:t>
            </w:r>
            <w:hyperlink w:anchor="sub_151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104407453,2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104407453,2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111689871,1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19070,18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119195922,9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20351,78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межбюджетные трансферты бюджета Краснодарского края на финансовое обеспечение Территориальной программы ОМС в части базовой программы ОМС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21" w:name="sub_106"/>
            <w:r>
              <w:t>06</w:t>
            </w:r>
            <w:bookmarkEnd w:id="22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прочие поступления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9485,4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Межбюджетные трансферты бюджета Краснодарского края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2.2.1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межбюджетные трансферты бюджета </w:t>
            </w:r>
            <w:r>
              <w:lastRenderedPageBreak/>
              <w:t>Краснодарского края на финансовое обеспечение дополнительных видов медицинской помощи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2.2.2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межбюджетные трансферты бюджета Краснодарского края на финансовое обеспече</w:t>
            </w:r>
            <w:r>
              <w:t>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22" w:name="sub_110"/>
            <w:r>
              <w:t>10</w:t>
            </w:r>
            <w:bookmarkEnd w:id="22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</w:tr>
    </w:tbl>
    <w:p w:rsidR="00000000" w:rsidRDefault="009564F1"/>
    <w:p w:rsidR="00000000" w:rsidRDefault="009564F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9564F1">
      <w:pPr>
        <w:pStyle w:val="a9"/>
      </w:pPr>
      <w:bookmarkStart w:id="223" w:name="sub_1511"/>
      <w:r>
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</w:t>
      </w:r>
      <w:hyperlink w:anchor="sub_106" w:history="1">
        <w:r>
          <w:rPr>
            <w:rStyle w:val="a4"/>
          </w:rPr>
          <w:t xml:space="preserve">строки </w:t>
        </w:r>
        <w:r>
          <w:rPr>
            <w:rStyle w:val="a4"/>
          </w:rPr>
          <w:t>06</w:t>
        </w:r>
      </w:hyperlink>
      <w:r>
        <w:t xml:space="preserve"> и </w:t>
      </w:r>
      <w:hyperlink w:anchor="sub_110" w:history="1">
        <w:r>
          <w:rPr>
            <w:rStyle w:val="a4"/>
          </w:rPr>
          <w:t>10</w:t>
        </w:r>
      </w:hyperlink>
      <w:r>
        <w:t>).</w:t>
      </w:r>
    </w:p>
    <w:p w:rsidR="00000000" w:rsidRDefault="009564F1">
      <w:pPr>
        <w:pStyle w:val="a9"/>
      </w:pPr>
      <w:bookmarkStart w:id="224" w:name="sub_1512"/>
      <w:bookmarkEnd w:id="223"/>
      <w:r>
        <w:t>**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</w:t>
      </w:r>
      <w:r>
        <w:t>цинского страхования по разделу 01 "Общегосударственные расходы".</w:t>
      </w:r>
    </w:p>
    <w:p w:rsidR="00000000" w:rsidRDefault="009564F1">
      <w:pPr>
        <w:pStyle w:val="a9"/>
      </w:pPr>
      <w:bookmarkStart w:id="225" w:name="sub_1513"/>
      <w:bookmarkEnd w:id="224"/>
      <w:r>
        <w:t>*** Прогнозная численность населения Краснодарского края на 1 января 2024 года - 5791100 человек.</w:t>
      </w:r>
    </w:p>
    <w:p w:rsidR="00000000" w:rsidRDefault="009564F1">
      <w:pPr>
        <w:pStyle w:val="a9"/>
      </w:pPr>
      <w:bookmarkStart w:id="226" w:name="sub_1514"/>
      <w:bookmarkEnd w:id="225"/>
      <w:r>
        <w:t>**** Численность застрахованного населения Краснодарского края на 1 января 2023 года - 5856782 человек.</w:t>
      </w:r>
    </w:p>
    <w:bookmarkEnd w:id="226"/>
    <w:p w:rsidR="00000000" w:rsidRDefault="009564F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1260"/>
        <w:gridCol w:w="1400"/>
        <w:gridCol w:w="1260"/>
        <w:gridCol w:w="1540"/>
        <w:gridCol w:w="1120"/>
        <w:gridCol w:w="1400"/>
        <w:gridCol w:w="126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Справочно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2024 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2025 год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2026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Утвержденная стоимость Территориальной программы госгарантий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Расчетная стоимость Территориальной программы госгарантий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Расчетная стоимость Территориальной программы госгарантий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Расчетная стоимость Территориальной программы госгарантий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застрахованное лицо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застрах</w:t>
            </w:r>
            <w:r>
              <w:t>ованное лицо (руб.)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застрахованное лицо (руб.)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всего (тыс. 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на 1 застрахованное лицо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Расходы на обеспечение выполнения Территориальным фондом обязательного медицинского страхования своих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619290,0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105,74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619290,0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105,74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615680,8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105,12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615680,8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105,12</w:t>
            </w:r>
          </w:p>
        </w:tc>
      </w:tr>
    </w:tbl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27" w:name="sub_1501"/>
      <w:r>
        <w:rPr>
          <w:rStyle w:val="a3"/>
          <w:rFonts w:ascii="Arial" w:hAnsi="Arial" w:cs="Arial"/>
        </w:rPr>
        <w:t>Таблица 2</w:t>
      </w:r>
    </w:p>
    <w:bookmarkEnd w:id="227"/>
    <w:p w:rsidR="00000000" w:rsidRDefault="009564F1"/>
    <w:p w:rsidR="00000000" w:rsidRDefault="009564F1">
      <w:pPr>
        <w:pStyle w:val="1"/>
      </w:pPr>
      <w:r>
        <w:t>Утвержденная стоимость Территориальной программы госгарантий по условиям ее предоставления на 2024 год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220"/>
        <w:gridCol w:w="840"/>
        <w:gridCol w:w="1400"/>
        <w:gridCol w:w="1260"/>
        <w:gridCol w:w="1260"/>
        <w:gridCol w:w="1120"/>
        <w:gridCol w:w="1120"/>
        <w:gridCol w:w="1680"/>
        <w:gridCol w:w="16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Номер строки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 xml:space="preserve">Средний территориальный норматив объемов </w:t>
            </w:r>
            <w:r>
              <w:lastRenderedPageBreak/>
              <w:t>медицинской помощи на 1 жителя (1 застрахованное лицо)</w:t>
            </w:r>
            <w:hyperlink w:anchor="sub_1524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Средний территор</w:t>
            </w:r>
            <w:r>
              <w:t>иальный норматив финансов</w:t>
            </w:r>
            <w:r>
              <w:lastRenderedPageBreak/>
              <w:t>ых затрат на единицу объема медицинской помощи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 xml:space="preserve">Средний подушевой норматив финансирования Территориальной </w:t>
            </w:r>
            <w:r>
              <w:lastRenderedPageBreak/>
              <w:t>программы госгарантий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Стоимость Территориальной программы госгарантий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рублей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тыс. рублей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процентах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ОМС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средства бюджета Краснодарского края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средства ОМС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28" w:name="sub_15011"/>
            <w:r>
              <w:t>1</w:t>
            </w:r>
            <w:bookmarkEnd w:id="228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помощь, предоставляемая за счет бюджета Краснодарского края, в том числе</w:t>
            </w:r>
            <w:hyperlink w:anchor="sub_1521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6392,18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37017752,8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скорая медицинская помощь, в том числе скорая специализированная медицинская помощь, не входящая в Территориальную программу ОМС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вызов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3657,30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63,83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381237,0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первичная медико-санитарная помощь, предоставляемая: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амбулаторных условиях,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646,45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3743640,80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 профилактическими и 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0,7300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563,30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411,21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2381352,4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связи с заболеванием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обращение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1633,60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235,24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1362288,4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13777,00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78184,5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  <w:p w:rsidR="00000000" w:rsidRDefault="009564F1">
            <w:pPr>
              <w:pStyle w:val="a8"/>
            </w:pPr>
            <w:r>
              <w:t>(первичная медико-санитарная, специализированная медицинская помощь)</w:t>
            </w:r>
          </w:p>
          <w:p w:rsidR="00000000" w:rsidRDefault="009564F1">
            <w:pPr>
              <w:pStyle w:val="a8"/>
            </w:pPr>
            <w:r>
              <w:t>(сумма строк 07+10)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16701,75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66,81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386879,3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специализированная медицинская помощь, предоставляемая: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1.4.1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17650,80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53,31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308694,8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1.4.2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круглосуточных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102172,90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1409,98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8165351,6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1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0,00100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15510,00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15,51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89818,9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2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115546,61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1363,45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7895895,0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3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31020,00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31,02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179637,7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паллиативная медицинская помощь: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1.5.1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первичная медицинская помощь, в том числе доврачебная и врачебная</w:t>
            </w:r>
            <w:hyperlink w:anchor="sub_1522" w:history="1">
              <w:r>
                <w:rPr>
                  <w:rStyle w:val="a4"/>
                </w:rPr>
                <w:t>**</w:t>
              </w:r>
            </w:hyperlink>
            <w:r>
              <w:t>, всего,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1041,76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180988,5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без учета посещений на дому выездными патронажными бригадами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506,40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11,14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64517,4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 дому выездными патронажными бригадами</w:t>
            </w:r>
            <w:hyperlink w:anchor="sub_1525" w:history="1">
              <w:r>
                <w:rPr>
                  <w:rStyle w:val="a4"/>
                </w:rPr>
                <w:t>*****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29" w:name="sub_15044"/>
            <w:r>
              <w:t>13.2</w:t>
            </w:r>
            <w:bookmarkEnd w:id="229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2514,00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116471,1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1.5.2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оказываемая в стационарных условиях</w:t>
            </w:r>
            <w:hyperlink w:anchor="sub_1526" w:history="1">
              <w:r>
                <w:rPr>
                  <w:rStyle w:val="a4"/>
                </w:rPr>
                <w:t>******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0" w:name="sub_15045"/>
            <w:r>
              <w:t>14</w:t>
            </w:r>
            <w:bookmarkEnd w:id="23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койко-день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2992,30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275,29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1594240,6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1" w:name="sub_15016"/>
            <w:r>
              <w:t>1.6</w:t>
            </w:r>
            <w:bookmarkEnd w:id="231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иные государственные и муниципальные услуги (работы)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3357,98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19446403,5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высокотехнологичная медицинская помощь, оказываемая в медицинских организациях, подведомственных министерству здравоохранения Краснодарского края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2" w:name="sub_15052"/>
            <w:r>
              <w:t>16</w:t>
            </w:r>
            <w:bookmarkEnd w:id="232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569,84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3300000,0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Средства бюджета Краснодарского края на приобретение медицинского оборудования для медицинских организаций, работающих в системе ОМС</w:t>
            </w:r>
            <w:hyperlink w:anchor="sub_152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3" w:name="sub_15013"/>
            <w:r>
              <w:t>3</w:t>
            </w:r>
            <w:bookmarkEnd w:id="233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 в рамках Территориальной программы ОМС: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17828,38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104416938,6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скорая медицинская помощь, в том числе скорая специализированная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вызов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3657,30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1060,62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6211803,4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первичная медицинская помощь, предоставляемая: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3.2.1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амбулаторных условиях (сумма строк 22 + 23 + 24 + 25),</w:t>
            </w:r>
          </w:p>
          <w:p w:rsidR="00000000" w:rsidRDefault="009564F1">
            <w:pPr>
              <w:pStyle w:val="a8"/>
            </w:pPr>
            <w: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6963,37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40782925,9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3.2.1.1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 профилактическими и иными целями,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2,833267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911,85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2583,51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15131069,7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профилактических медицинских осмотров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4" w:name="sub_15046"/>
            <w:r>
              <w:t>22.1</w:t>
            </w:r>
            <w:bookmarkEnd w:id="234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2240 20</w:t>
            </w:r>
            <w:hyperlink w:anchor="sub_1527" w:history="1">
              <w:r>
                <w:rPr>
                  <w:rStyle w:val="a4"/>
                </w:rPr>
                <w:t>*******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697,63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4085838,1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диспансеризации</w:t>
            </w:r>
            <w:hyperlink w:anchor="sub_1528" w:history="1">
              <w:r>
                <w:rPr>
                  <w:rStyle w:val="a4"/>
                </w:rPr>
                <w:t>********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5" w:name="sub_15047"/>
            <w:r>
              <w:t>22.2</w:t>
            </w:r>
            <w:bookmarkEnd w:id="235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2735,20</w:t>
            </w:r>
            <w:hyperlink w:anchor="sub_1527" w:history="1">
              <w:r>
                <w:rPr>
                  <w:rStyle w:val="a4"/>
                </w:rPr>
                <w:t>*******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1062,87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6225022,5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 них для проведения 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22.2.1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1177,40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59,76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350016,3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посещения с 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385,80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823,01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4820209,1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3.2.1.2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0,5400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836,30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451,60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2644934,2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3.2.1.3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связи с заболеванием, всего,</w:t>
            </w:r>
          </w:p>
          <w:p w:rsidR="00000000" w:rsidRDefault="009564F1">
            <w:pPr>
              <w:pStyle w:val="a8"/>
            </w:pPr>
            <w:r>
              <w:t>из них на проведение: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обращение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1,7877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1870,90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3344,61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19588639,2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компьютерной томографии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2923,70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147,54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864137,5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магнитно-резонансной томографии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3992,20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72,57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425049,5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590,40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56,02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328114,8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эндоскопического диагностического исследования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1082,60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33,47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196037,2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9091,40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10,18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59639,6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патолого-анатомического исследования с целью диагностики онкологических заболеваний и подбора противоопухолевой 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24.6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0,015192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2242,10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34,06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199493,1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тестирования на выявление новой коронавирусной инфекции 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24.7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44,60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261248,0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3.2.1.4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диспансерное наблюдение</w:t>
            </w:r>
            <w:hyperlink w:anchor="sub_1528" w:history="1">
              <w:r>
                <w:rPr>
                  <w:rStyle w:val="a4"/>
                </w:rPr>
                <w:t>********</w:t>
              </w:r>
            </w:hyperlink>
            <w:r>
              <w:t>, в том числе по поводу: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6" w:name="sub_15048"/>
            <w:r>
              <w:t>25</w:t>
            </w:r>
            <w:bookmarkEnd w:id="236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2229,90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583,65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3418282,8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0,045050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3142,30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141,56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829089,6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сахарного диабета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0,059800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1186,40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70,95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415520,0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болезней системы кровообращения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0,125210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2638,10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330,32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1934592,6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3.2.2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0,023214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17091,49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396,76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2323758,80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 (первичная медико-санитарная, специализированная) (сумма строк 26 + 29),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0,070478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26709,90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1882,46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11025152,3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77288,40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847,39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4962997,3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применения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108426,40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243959,4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больным вирусным гепатитом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0,000477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142711,10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68,07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398592,1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специализированная, в том числе высокотехнологичная, медицинская помощь, предоставляемая: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3.4.1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0,047264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31434,08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1485,70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8701393,5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77288,40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847,39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4962997,3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применения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108426,40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243959,4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больным вирусным гепатитом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0,000477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142711,10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68,07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398592,1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3.4.2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круглосуточных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0,1707580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43337,90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7400,29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43341887,9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1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21672,28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606,82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3554034,8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2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0,080090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36497,87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2923,11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17120045,7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3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0,062668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61759,62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3870,36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22667807,4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0,008926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94365,20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842,30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4933223,9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0,004338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209060,57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906,81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5310974,6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реабилитация,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2275392,8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3.5.1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амбулаторных 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21618,90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67,36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394544,9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3.5.2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25430,60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66,14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387384,3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3.5.3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круглосуточных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46995,30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1493463,6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расходы на ведение дела страховых медицинских 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133,14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779776,3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 строки 18: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помощь, предоставляемая в рамках базовой программы ОМС: застрахованным лицам (за счет субвенции ФОМС)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7" w:name="sub_15053"/>
            <w:r>
              <w:t>34</w:t>
            </w:r>
            <w:bookmarkEnd w:id="237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17828,38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104416938,6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скорая медицинская помощь, в том числе скорая специализированная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вызов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3657,30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1060,62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6211803,4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первичная медицинская помощь, предоставляемая: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амбулаторных условиях (сумма строк 38 + 39 + 40 + 41),</w:t>
            </w:r>
          </w:p>
          <w:p w:rsidR="00000000" w:rsidRDefault="009564F1">
            <w:pPr>
              <w:pStyle w:val="a8"/>
            </w:pPr>
            <w: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6963,37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40782925,9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 профилактическими и иными целями,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2,833267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911,85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2583,51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15131069,7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профилактических медицинских осмотров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8" w:name="sub_15049"/>
            <w:r>
              <w:t>38.1</w:t>
            </w:r>
            <w:bookmarkEnd w:id="238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2240,20</w:t>
            </w:r>
            <w:hyperlink w:anchor="sub_1527" w:history="1">
              <w:r>
                <w:rPr>
                  <w:rStyle w:val="a4"/>
                </w:rPr>
                <w:t>*******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697,63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4085838,1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диспансеризации</w:t>
            </w:r>
            <w:hyperlink w:anchor="sub_1528" w:history="1">
              <w:r>
                <w:rPr>
                  <w:rStyle w:val="a4"/>
                </w:rPr>
                <w:t>********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39" w:name="sub_15050"/>
            <w:r>
              <w:t>38.2</w:t>
            </w:r>
            <w:bookmarkEnd w:id="239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2735,20</w:t>
            </w:r>
            <w:hyperlink w:anchor="sub_1527" w:history="1">
              <w:r>
                <w:rPr>
                  <w:rStyle w:val="a4"/>
                </w:rPr>
                <w:t>*******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1062,87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6225022,5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из них для проведения углубленной диспансеризации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38.2.1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1177,40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59,76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350016,3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посещения с иными целями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385,80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823,01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4820209,1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неотложной форме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0,5400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836,30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451,60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2644934,2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связи с заболеванием, всего,</w:t>
            </w:r>
          </w:p>
          <w:p w:rsidR="00000000" w:rsidRDefault="009564F1">
            <w:pPr>
              <w:pStyle w:val="a8"/>
            </w:pPr>
            <w:r>
              <w:lastRenderedPageBreak/>
              <w:t>из них на проведение: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обращение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1,7877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1870,90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3344,61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19588639,2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компьютерной томографии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2923,70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147,54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864137,5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магнитно-резонансной томографии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3992,20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72,57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425049,5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590,40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56,02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328114,8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эндоскопического диагностического исследования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1082,60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33,47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196037,2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9091,40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10,18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59639,6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патолого-анатомического исследования с целью диагностики онкологических заболеваний и подбора противоопухолевой терапии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40.6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0,015192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2242,10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34,06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199493,1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тестирования на выявление новой коронавирусной инфекции (COVID-19)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40.7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44,60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261248,0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1.2.1.4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диспансерное наблюдение</w:t>
            </w:r>
            <w:hyperlink w:anchor="sub_1528" w:history="1">
              <w:r>
                <w:rPr>
                  <w:rStyle w:val="a4"/>
                </w:rPr>
                <w:t>********</w:t>
              </w:r>
            </w:hyperlink>
            <w:r>
              <w:t>, в том числе по поводу: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40" w:name="sub_15051"/>
            <w:r>
              <w:t>41</w:t>
            </w:r>
            <w:bookmarkEnd w:id="24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2229,90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583,65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3418282,8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онкологических заболеваний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0,045050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3142,30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141,56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829089,6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сахарного диабета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0,059800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1186,40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70,95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415520,0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болезней системы кровообращения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0,125210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2638,10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330,32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1934592,6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1.2.2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0,023214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17091,49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396,76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2323758,8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 (первичная медико-санитарная, специализированная) (сумма строк 42 + 45),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0,070478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26709,90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1882,46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11025152,3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77288,40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847,39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4962997,3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применения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108426,40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243959,4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больным вирусным </w:t>
            </w:r>
            <w:r>
              <w:lastRenderedPageBreak/>
              <w:t>гепатитом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43.3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случай </w:t>
            </w:r>
            <w:r>
              <w:lastRenderedPageBreak/>
              <w:t>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0,000477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142711,10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68,07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398592,1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1.4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специализированная, в том числе высокотехнологичная, медицинская помощь, предоставляемая: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1.4.1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0,047264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31434,08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1485,70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8701393,5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45.1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</w:t>
            </w:r>
            <w:r>
              <w:t>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77288,40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847,39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4962997,3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 экстракорпоральном оплодотворении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45.2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применения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108426,40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243959,4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больным вирусным гепатитом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45.3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0,000477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142711,10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68,07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398592,1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1.4.2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круглосуточных стационаров,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0,170758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43337,90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7400,29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43341887,9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1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21672,28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606,82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3554034,8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2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0,080090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36497,87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2923,11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17120045,7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3 уровень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0,062668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61759,62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3870,36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22667807,4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0,008926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94365,20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842,30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4933223,9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высокотехнологичная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0,004338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209060,57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906,81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5310974,6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реабилитация,</w:t>
            </w:r>
          </w:p>
          <w:p w:rsidR="00000000" w:rsidRDefault="009564F1">
            <w:pPr>
              <w:pStyle w:val="a8"/>
            </w:pPr>
            <w:r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2275392,8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1.5.1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амбулаторных условиях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47.1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21618,90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67,36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394544,9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1.5.2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47.2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25430,60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66,14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387384,3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1.5.3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круглосуточных стационаров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47.3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46995,30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1493463,6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расходы на ведение дела страховых медицинских 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133,14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779776,3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 по видам и заболеваниям, не установленным базовой программой ОМС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 по видам и заболеваниям, установленным базовой программой ОМС (дополнительное финансовое обеспечение)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  <w:bookmarkStart w:id="241" w:name="sub_15025"/>
            <w:bookmarkEnd w:id="241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Итого</w:t>
            </w:r>
          </w:p>
          <w:p w:rsidR="00000000" w:rsidRDefault="009564F1">
            <w:pPr>
              <w:pStyle w:val="a8"/>
            </w:pPr>
            <w:r>
              <w:t>(сумма строк 01 + 17 + 18)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6392,18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17828,38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37017752,8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104416938,6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100,0</w:t>
            </w:r>
          </w:p>
        </w:tc>
      </w:tr>
    </w:tbl>
    <w:p w:rsidR="00000000" w:rsidRDefault="009564F1"/>
    <w:p w:rsidR="00000000" w:rsidRDefault="009564F1">
      <w:pPr>
        <w:pStyle w:val="a7"/>
        <w:rPr>
          <w:sz w:val="22"/>
          <w:szCs w:val="22"/>
        </w:rPr>
      </w:pPr>
      <w:r>
        <w:rPr>
          <w:sz w:val="22"/>
          <w:szCs w:val="22"/>
        </w:rPr>
        <w:t>─</w:t>
      </w:r>
      <w:r>
        <w:rPr>
          <w:sz w:val="22"/>
          <w:szCs w:val="22"/>
        </w:rPr>
        <w:t>────────────────────────────</w:t>
      </w:r>
    </w:p>
    <w:p w:rsidR="00000000" w:rsidRDefault="009564F1">
      <w:pPr>
        <w:pStyle w:val="a9"/>
      </w:pPr>
      <w:bookmarkStart w:id="242" w:name="sub_1521"/>
      <w:r>
        <w:t>* Без учета финансовых средств бюджета Краснодарского края на приобретение оборудования для медицинских организаций, работающих в системе ОМС (затраты, не вошедшие в тариф).</w:t>
      </w:r>
    </w:p>
    <w:p w:rsidR="00000000" w:rsidRDefault="009564F1">
      <w:pPr>
        <w:pStyle w:val="a9"/>
      </w:pPr>
      <w:bookmarkStart w:id="243" w:name="sub_1522"/>
      <w:bookmarkEnd w:id="242"/>
      <w:r>
        <w:t>** Включены в норматив объема</w:t>
      </w:r>
      <w:r>
        <w:t xml:space="preserve"> первичной медико-санитарной помощи в амбулаторных условиях.</w:t>
      </w:r>
    </w:p>
    <w:p w:rsidR="00000000" w:rsidRDefault="009564F1">
      <w:pPr>
        <w:pStyle w:val="a9"/>
      </w:pPr>
      <w:bookmarkStart w:id="244" w:name="sub_1523"/>
      <w:bookmarkEnd w:id="243"/>
      <w:r>
        <w:t>*** Средства бюджета Краснодарского края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:rsidR="00000000" w:rsidRDefault="009564F1">
      <w:pPr>
        <w:pStyle w:val="a9"/>
      </w:pPr>
      <w:bookmarkStart w:id="245" w:name="sub_1524"/>
      <w:bookmarkEnd w:id="244"/>
      <w:r>
        <w:t>**** Прогнозные нормативы объема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Правительство Российской Федерац</w:t>
      </w:r>
      <w:r>
        <w:t xml:space="preserve">ии или федеральные органы исполнительной власти, в рамках базовой программы ОМС за счет средств бюджета Федерального фонда ОМС лицам, застрахованным на территории Краснодарского края, учитываемые при формировании Территориальной программы ОМС, на 2024 год </w:t>
      </w:r>
      <w:r>
        <w:t>составляют:</w:t>
      </w:r>
    </w:p>
    <w:bookmarkEnd w:id="245"/>
    <w:p w:rsidR="00000000" w:rsidRDefault="009564F1">
      <w:pPr>
        <w:pStyle w:val="a9"/>
      </w:pPr>
      <w:r>
        <w:t>в условиях круглосуточных стационаров - 0,003245 случая госпитализации на 1 застрахованное лицо, в том числе по профилю "онкология" - 0,000178 случая госпитализации на 1 застрахованное лицо, для медицинской реабилитации - 0,000033 случа</w:t>
      </w:r>
      <w:r>
        <w:t>я госпитализации на 1 застрахованное лицо;</w:t>
      </w:r>
    </w:p>
    <w:p w:rsidR="00000000" w:rsidRDefault="009564F1">
      <w:pPr>
        <w:pStyle w:val="a9"/>
      </w:pPr>
      <w:r>
        <w:t>в условиях дневных стационаров - 0,000311 случая лечения на 1 застрахованное лицо, в том числе по профилю "онкология" - 0,000039 случая госпитализации на 1 застрахованное лицо, при экстракорпоральном оплодотворении - 0,000139 случая применения на 1 застрах</w:t>
      </w:r>
      <w:r>
        <w:t>ованное лицо.</w:t>
      </w:r>
    </w:p>
    <w:p w:rsidR="00000000" w:rsidRDefault="009564F1">
      <w:pPr>
        <w:pStyle w:val="a9"/>
      </w:pPr>
      <w:bookmarkStart w:id="246" w:name="sub_1525"/>
      <w:r>
        <w:t>***** Нормативы объема медицинской помощи и финансовых затрат включают в себя в том числе объем медицинской помощи для детского населения (0,000302 посещения).</w:t>
      </w:r>
    </w:p>
    <w:p w:rsidR="00000000" w:rsidRDefault="009564F1">
      <w:pPr>
        <w:pStyle w:val="a9"/>
      </w:pPr>
      <w:bookmarkStart w:id="247" w:name="sub_1526"/>
      <w:bookmarkEnd w:id="246"/>
      <w:r>
        <w:t>****** Нормативы объема медицинской помощи и финансовых за</w:t>
      </w:r>
      <w:r>
        <w:t>трат включают в себя в том числе объем медицинской помощи для детского населения (0,002054 койко-дня).</w:t>
      </w:r>
    </w:p>
    <w:p w:rsidR="00000000" w:rsidRDefault="009564F1">
      <w:pPr>
        <w:pStyle w:val="a9"/>
      </w:pPr>
      <w:bookmarkStart w:id="248" w:name="sub_1527"/>
      <w:bookmarkEnd w:id="247"/>
      <w:r>
        <w:t>******* Средние нормативы финансовых затрат на единицу объема медицинской помощи включают в себя расходы, связанные с использованием сист</w:t>
      </w:r>
      <w:r>
        <w:t>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порядком проведения профилактического медицинского осмотра и ди</w:t>
      </w:r>
      <w:r>
        <w:t>спансеризации определенных групп взрослого населения, утвержденным Министерством здравоохранения Российской Федерации.</w:t>
      </w:r>
    </w:p>
    <w:p w:rsidR="00000000" w:rsidRDefault="009564F1">
      <w:pPr>
        <w:pStyle w:val="a9"/>
      </w:pPr>
      <w:bookmarkStart w:id="249" w:name="sub_1528"/>
      <w:bookmarkEnd w:id="248"/>
      <w:r>
        <w:t>******** Нормативы объема медицинской помощи и финансовых затрат включают в себя в том числе объем диспансеризации (не ме</w:t>
      </w:r>
      <w:r>
        <w:t>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000000" w:rsidRDefault="009564F1">
      <w:pPr>
        <w:pStyle w:val="a9"/>
      </w:pPr>
      <w:bookmarkStart w:id="250" w:name="sub_15054"/>
      <w:bookmarkEnd w:id="249"/>
      <w:r>
        <w:t>Средний норм</w:t>
      </w:r>
      <w:r>
        <w:t>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3650,1 рубля, объем диспансеризации - не менее 30 процентов от общего числа застрахованных лиц репр</w:t>
      </w:r>
      <w:r>
        <w:t>одуктивного возраста.</w:t>
      </w:r>
    </w:p>
    <w:bookmarkEnd w:id="250"/>
    <w:p w:rsidR="00000000" w:rsidRDefault="009564F1">
      <w:pPr>
        <w:pStyle w:val="a9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2288,8 рубля.</w:t>
      </w:r>
    </w:p>
    <w:p w:rsidR="00000000" w:rsidRDefault="009564F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9564F1"/>
    <w:p w:rsidR="00000000" w:rsidRDefault="009564F1">
      <w:bookmarkStart w:id="251" w:name="sub_15017"/>
      <w:r>
        <w:rPr>
          <w:rStyle w:val="a3"/>
        </w:rPr>
        <w:t>Примечание.</w:t>
      </w:r>
      <w:r>
        <w:t xml:space="preserve"> Профицит Территориальной прогр</w:t>
      </w:r>
      <w:r>
        <w:t>аммы госгарантий относительно расчетной потребности в финансовых средствах, необходимой для финансового обеспечения Территориальной программы госгарантий, исходя из федерального среднего подушевого норматива (22313,30 рубля) составляет 11657587,3 тыс. рубл</w:t>
      </w:r>
      <w:r>
        <w:t>ей.</w:t>
      </w:r>
    </w:p>
    <w:bookmarkEnd w:id="251"/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52" w:name="sub_1502"/>
      <w:r>
        <w:rPr>
          <w:rStyle w:val="a3"/>
          <w:rFonts w:ascii="Arial" w:hAnsi="Arial" w:cs="Arial"/>
        </w:rPr>
        <w:t>Таблица 3</w:t>
      </w:r>
    </w:p>
    <w:bookmarkEnd w:id="252"/>
    <w:p w:rsidR="00000000" w:rsidRDefault="009564F1"/>
    <w:p w:rsidR="00000000" w:rsidRDefault="009564F1">
      <w:pPr>
        <w:pStyle w:val="1"/>
      </w:pPr>
      <w:r>
        <w:t>Объемы медицинской помощи</w:t>
      </w:r>
      <w:r>
        <w:br/>
        <w:t>Территориальной программы госгарантий на 2024 год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600"/>
        <w:gridCol w:w="2940"/>
        <w:gridCol w:w="1540"/>
        <w:gridCol w:w="210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Медицинская помощь по условиям предоставления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Объем медицинской помощи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бюджета Краснодарского края</w:t>
            </w:r>
            <w:hyperlink w:anchor="sub_153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ОМС</w:t>
            </w:r>
            <w:hyperlink w:anchor="sub_153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Скорая медицинская помощь, в том числе скорая специализированная медицинская помощь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вызов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1802707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1698467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 в амбулаторных условиях, в том 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 профилактическими и иными целями, всего, в том 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22354261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4227503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16593827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паллиативная медицинская помощь, в том числе доврачебная и врачебная, всего, в том 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173733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173733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без учета посещений на дому выездными патронажными бригадами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127404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127404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 дому выездными патронажными бригадами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посещение на дому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46329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профилактических медицинских осмотров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1823872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1823872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диспансеризации, в том 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2275893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2275893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углубленной диспансеризации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297279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297279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посещения с иными целями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12494062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неотложной форме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3162662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3162662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связи с заболеванием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обращение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11304087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833918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10470169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том числе (из строки 2.3) для проведения: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компьютерной томографии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295563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295563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магнитно-резонансной томографии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106470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106470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555750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555750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эндоскопического диагностического исследования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181060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181060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молекулярно-генетического исследования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6560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патолого-анатомического исследования с целью диагностики онкологических заболеваний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88976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88976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тестирования на выявление новой коронавирусной инфекции (COVID-19)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исследование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601954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601954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диспансерное наблюдение, в том числе по поводу: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1532931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1532931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онкологических заболеваний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263848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263848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сахарного диабета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350236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350236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болезней системы кровообращения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733328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733328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53" w:name="sub_15023"/>
            <w:r>
              <w:t>3</w:t>
            </w:r>
            <w:bookmarkEnd w:id="253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 в условиях дневных стационаров, всего, в том 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435938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412774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64214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64214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 экстракорпоральном оплодотворении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случай применения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2250</w:t>
            </w:r>
            <w:hyperlink w:anchor="sub_15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bookmarkStart w:id="254" w:name="sub_15036"/>
            <w:r>
              <w:t>для оказания медицинской помощи больным с вирусным гепатитом С</w:t>
            </w:r>
            <w:bookmarkEnd w:id="25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55" w:name="sub_15024"/>
            <w:r>
              <w:t>4</w:t>
            </w:r>
            <w:bookmarkEnd w:id="255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Специализированная, в том числе высокотехнологичная, медицинская помощь в условиях круглосуточных стационаров, всего, в том </w:t>
            </w:r>
            <w:r>
              <w:lastRenderedPageBreak/>
              <w:t>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случай госпитализации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1080009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79917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1000092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52278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52278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реабилитация, в том 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амбулаторных условиях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комплексное посещение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18250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случай лечения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15233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15233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круглосуточных стационаров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случай госпитализации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31779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Паллиативная медицинская помощь, оказываемая в стационарных условиях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койко-день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532781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532781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</w:tbl>
    <w:p w:rsidR="00000000" w:rsidRDefault="009564F1"/>
    <w:p w:rsidR="00000000" w:rsidRDefault="009564F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9564F1">
      <w:pPr>
        <w:pStyle w:val="a9"/>
      </w:pPr>
      <w:bookmarkStart w:id="256" w:name="sub_1531"/>
      <w:r>
        <w:t xml:space="preserve">* Государственное задание на оказание государственных услуг государственными учреждениями здравоохранения Краснодарского края, финансовое обеспечение которого осуществляется за счет средств бюджета Краснодарского края, формируется в порядке, установленном </w:t>
      </w:r>
      <w:r>
        <w:t>нормативными правовыми актами Краснодарского края.</w:t>
      </w:r>
    </w:p>
    <w:p w:rsidR="00000000" w:rsidRDefault="009564F1">
      <w:pPr>
        <w:pStyle w:val="a9"/>
      </w:pPr>
      <w:bookmarkStart w:id="257" w:name="sub_1532"/>
      <w:bookmarkEnd w:id="256"/>
      <w:r>
        <w:t>** Объемы медицинской помощи, установленные в Территориальной программе ОМС, распределяются между медицинскими организациями и корректируются комиссией.</w:t>
      </w:r>
    </w:p>
    <w:p w:rsidR="00000000" w:rsidRDefault="009564F1">
      <w:bookmarkStart w:id="258" w:name="sub_1533"/>
      <w:bookmarkEnd w:id="257"/>
      <w:r>
        <w:rPr>
          <w:sz w:val="20"/>
          <w:szCs w:val="20"/>
        </w:rPr>
        <w:t>***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</w:t>
      </w:r>
      <w:r>
        <w:rPr>
          <w:sz w:val="20"/>
          <w:szCs w:val="20"/>
        </w:rPr>
        <w:t>рования).</w:t>
      </w:r>
    </w:p>
    <w:bookmarkEnd w:id="258"/>
    <w:p w:rsidR="00000000" w:rsidRDefault="009564F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59" w:name="sub_1503"/>
      <w:r>
        <w:rPr>
          <w:rStyle w:val="a3"/>
          <w:rFonts w:ascii="Arial" w:hAnsi="Arial" w:cs="Arial"/>
        </w:rPr>
        <w:t>Таблица 4</w:t>
      </w:r>
    </w:p>
    <w:bookmarkEnd w:id="259"/>
    <w:p w:rsidR="00000000" w:rsidRDefault="009564F1"/>
    <w:p w:rsidR="00000000" w:rsidRDefault="009564F1">
      <w:pPr>
        <w:pStyle w:val="1"/>
      </w:pPr>
      <w:r>
        <w:t>Объем медицинской помощи в амбулаторных условиях, оказываемой с профилактическими и иными целями, на 1 жителя/застрахованное лицо на 2024 год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040"/>
        <w:gridCol w:w="21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Показатель (на 1 жителя/застрах</w:t>
            </w:r>
            <w:r>
              <w:t>ованное лицо)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Источник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средства бюджета Краснодарского края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средства ОМС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Объем посещений с профилактической и иными целями, всего (сумма </w:t>
            </w:r>
            <w:hyperlink w:anchor="sub_42" w:history="1">
              <w:r>
                <w:rPr>
                  <w:rStyle w:val="a4"/>
                </w:rPr>
                <w:t>строк 2</w:t>
              </w:r>
            </w:hyperlink>
            <w:r>
              <w:t>+</w:t>
            </w:r>
            <w:hyperlink w:anchor="sub_43" w:history="1">
              <w:r>
                <w:rPr>
                  <w:rStyle w:val="a4"/>
                </w:rPr>
                <w:t>3</w:t>
              </w:r>
            </w:hyperlink>
            <w:r>
              <w:t>+</w:t>
            </w:r>
            <w:hyperlink w:anchor="sub_44" w:history="1">
              <w:r>
                <w:rPr>
                  <w:rStyle w:val="a4"/>
                </w:rPr>
                <w:t>4</w:t>
              </w:r>
            </w:hyperlink>
            <w:r>
              <w:t>),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0,730000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2,833267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0" w:name="sub_42"/>
            <w:r>
              <w:t>2</w:t>
            </w:r>
            <w:bookmarkEnd w:id="26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0,026000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0,311412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1" w:name="sub_43"/>
            <w:r>
              <w:t>3</w:t>
            </w:r>
            <w:bookmarkEnd w:id="26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II. Норм</w:t>
            </w:r>
            <w:r>
              <w:t>атив объема комплексных посещений для проведения диспансеризации,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0,388591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углубленной диспансеризации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2" w:name="sub_44"/>
            <w:r>
              <w:t>4</w:t>
            </w:r>
            <w:bookmarkEnd w:id="26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III. Норматив посещений с иными целями (сумма </w:t>
            </w:r>
            <w:hyperlink w:anchor="sub_45" w:history="1">
              <w:r>
                <w:rPr>
                  <w:rStyle w:val="a4"/>
                </w:rPr>
                <w:t>строк 5</w:t>
              </w:r>
            </w:hyperlink>
            <w:r>
              <w:t>+</w:t>
            </w:r>
            <w:hyperlink w:anchor="sub_48" w:history="1">
              <w:r>
                <w:rPr>
                  <w:rStyle w:val="a4"/>
                </w:rPr>
                <w:t>8</w:t>
              </w:r>
            </w:hyperlink>
            <w:r>
              <w:t>+</w:t>
            </w:r>
            <w:hyperlink w:anchor="sub_49" w:history="1">
              <w:r>
                <w:rPr>
                  <w:rStyle w:val="a4"/>
                </w:rPr>
                <w:t>9</w:t>
              </w:r>
            </w:hyperlink>
            <w:r>
              <w:t>+</w:t>
            </w:r>
            <w:hyperlink w:anchor="sub_410" w:history="1">
              <w:r>
                <w:rPr>
                  <w:rStyle w:val="a4"/>
                </w:rPr>
                <w:t>10</w:t>
              </w:r>
            </w:hyperlink>
            <w:r>
              <w:t>),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0,704000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2,133264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3" w:name="sub_45"/>
            <w:r>
              <w:t>5</w:t>
            </w:r>
            <w:bookmarkEnd w:id="26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норматив посещений для паллиативной медицинской помощи (сумма </w:t>
            </w:r>
            <w:hyperlink w:anchor="sub_46" w:history="1">
              <w:r>
                <w:rPr>
                  <w:rStyle w:val="a4"/>
                </w:rPr>
                <w:t>строк 6</w:t>
              </w:r>
            </w:hyperlink>
            <w:r>
              <w:t>+</w:t>
            </w:r>
            <w:hyperlink w:anchor="sub_47" w:history="1">
              <w:r>
                <w:rPr>
                  <w:rStyle w:val="a4"/>
                </w:rPr>
                <w:t>7</w:t>
              </w:r>
            </w:hyperlink>
            <w:r>
              <w:t xml:space="preserve">), в том </w:t>
            </w:r>
            <w:r>
              <w:t>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0,030000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4" w:name="sub_46"/>
            <w:r>
              <w:t>6</w:t>
            </w:r>
            <w:bookmarkEnd w:id="26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норматив посещений по паллиативной медицинской помощи без учета посещений на дому выездными патронажными бригадами </w:t>
            </w:r>
            <w:r>
              <w:lastRenderedPageBreak/>
              <w:t>паллиативной медицинской помощи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0,022000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5" w:name="sub_47"/>
            <w:r>
              <w:lastRenderedPageBreak/>
              <w:t>7</w:t>
            </w:r>
            <w:bookmarkEnd w:id="26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6" w:name="sub_48"/>
            <w:r>
              <w:t>8</w:t>
            </w:r>
            <w:bookmarkEnd w:id="26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объем разовых посещений в связи с заболеванием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0,433000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1,410078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7" w:name="sub_49"/>
            <w:r>
              <w:t>9</w:t>
            </w:r>
            <w:bookmarkEnd w:id="26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0,241000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0,537278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bookmarkStart w:id="268" w:name="sub_410"/>
            <w:r>
              <w:t>10</w:t>
            </w:r>
            <w:bookmarkEnd w:id="26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0,18</w:t>
            </w:r>
            <w:r>
              <w:t>5908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Справочно: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объем посещений центров здоровья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0,036241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0,013093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объем посещений для проведения 2-го этапа диспансеризации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0,071944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0,261736</w:t>
            </w:r>
          </w:p>
        </w:tc>
      </w:tr>
    </w:tbl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69" w:name="sub_1600"/>
      <w:r>
        <w:rPr>
          <w:rStyle w:val="a3"/>
          <w:rFonts w:ascii="Arial" w:hAnsi="Arial" w:cs="Arial"/>
        </w:rPr>
        <w:t>Приложение 16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</w:t>
      </w:r>
      <w:r>
        <w:rPr>
          <w:rStyle w:val="a3"/>
          <w:rFonts w:ascii="Arial" w:hAnsi="Arial" w:cs="Arial"/>
        </w:rPr>
        <w:t>ого оказания</w:t>
      </w:r>
      <w:r>
        <w:rPr>
          <w:rStyle w:val="a3"/>
          <w:rFonts w:ascii="Arial" w:hAnsi="Arial" w:cs="Arial"/>
        </w:rPr>
        <w:br/>
        <w:t>гражданам медицинской помощи в Краснодарском</w:t>
      </w:r>
      <w:r>
        <w:rPr>
          <w:rStyle w:val="a3"/>
          <w:rFonts w:ascii="Arial" w:hAnsi="Arial" w:cs="Arial"/>
        </w:rPr>
        <w:br/>
        <w:t>крае на 2024 год и на плановый</w:t>
      </w:r>
      <w:r>
        <w:rPr>
          <w:rStyle w:val="a3"/>
          <w:rFonts w:ascii="Arial" w:hAnsi="Arial" w:cs="Arial"/>
        </w:rPr>
        <w:br/>
        <w:t>период 2025 и 2026 годов"</w:t>
      </w:r>
    </w:p>
    <w:bookmarkEnd w:id="269"/>
    <w:p w:rsidR="00000000" w:rsidRDefault="009564F1"/>
    <w:p w:rsidR="00000000" w:rsidRDefault="009564F1">
      <w:pPr>
        <w:pStyle w:val="1"/>
      </w:pPr>
      <w:r>
        <w:t>Средние нормативы</w:t>
      </w:r>
      <w:r>
        <w:br/>
        <w:t>объема медицинской помощи и финансовых затрат на единицу объема медицинской помощи на плановый период 2025 и 2026 </w:t>
      </w:r>
      <w:r>
        <w:t>годов</w:t>
      </w:r>
    </w:p>
    <w:p w:rsidR="00000000" w:rsidRDefault="009564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360"/>
        <w:gridCol w:w="1400"/>
        <w:gridCol w:w="1260"/>
        <w:gridCol w:w="1260"/>
        <w:gridCol w:w="1120"/>
        <w:gridCol w:w="1120"/>
        <w:gridCol w:w="1120"/>
        <w:gridCol w:w="1260"/>
        <w:gridCol w:w="112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Вид медицинской помощи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Единица измерения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2025 год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2026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Нормативы объема медицинской помощи на 1 жителя / застрахованного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Нормативы финансовых затрат на единицу медицинской помощи (руб.)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Нормативы объема медицинской помощи на 1 жителя / застрахованного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Нормативы финансовых затрат на единицу медицинской помощи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ОМС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ОМС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ОМС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за счет средств ОМС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Скорая медицинская помощь, в том числе скорая </w:t>
            </w:r>
            <w:r>
              <w:lastRenderedPageBreak/>
              <w:t>специализированная медицинская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вызов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3886,10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4116,90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 в амбулаторных условиях,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 профилактическими и иными целями, всего,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0,7300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610,00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0,7300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660,60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паллиативная медицинская помощь: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без учета посещения на дому выездными патронажными бригадами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548,30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593,80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на дому выездными патронажными бригадами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2703,00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2906,10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2365,90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0,311412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2505,00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для проведения диспансеризации,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2891,40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0,388591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3061,40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углубленной диспансеризации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1250,30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0,050758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1323,80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посещения с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409,70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2,133264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433,80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888,10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940,30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связи с заболеванием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обращение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1,7877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1769,00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1991,80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1,7877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1915,60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2108,90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том числе (из строки 2.3) для проведения: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компьютерной томографии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0,050465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3104,70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0,050465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3287,20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магнитно-резонансной томографии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4239,30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0,018179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4488,50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626,90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0,094890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663,80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эндоскопического диагностического исследования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1149,60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0,030918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1217,20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молекулярно-генетического исследования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9654,10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0,001120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10221,70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патолого-анатомического исследования с целью диагностики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0,015192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2380,90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0,015192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2520,90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тестирования на выявление новой коронавирусной инфекции (COVID-19)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исследование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460,90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0,102779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2.4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 xml:space="preserve">диспансерное наблюдение, в </w:t>
            </w:r>
            <w:r>
              <w:lastRenderedPageBreak/>
              <w:t>том числе по поводу: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lastRenderedPageBreak/>
              <w:t>комплексн</w:t>
            </w:r>
            <w:r>
              <w:lastRenderedPageBreak/>
              <w:t>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2367,90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0,261736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2507,10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0,045050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3336,80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0,045050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3533,00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сахарного диабета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0,059800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1259,80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0,059800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1333,90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болезней системы кровообращения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0,125210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2801,40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0,125210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2966,10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помощь в условиях дневных стационаров, всего,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0,0765732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18104,83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27869,35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0,0765732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19625,79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29217,03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81160,30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0,010964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85085,00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при экстракорпоральном оплодотворении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применения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0,000384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115907,80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0,000384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123673,60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Специализированная, в том числе высокотехнологичная, медицинская помощь в условиях круглосуточных стационаров, всего,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0,156664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110658,80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50179,57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0,148418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119849,50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57309,24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по профилю "онкология"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0,008602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99261,30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0,008602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104682,90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Медицинская реабилитация,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амбулаторных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комплексное посещение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22957,00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0,003116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24306,70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дневных стационаров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26700,40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0,002601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27991,60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в условиях круглосуточных стационаров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случай госпитализации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49762,50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0,005426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52557,40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Паллиативная помощь в стационарных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8"/>
            </w:pPr>
            <w:r>
              <w:t>койко-день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3248,00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0,092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3515,30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64F1">
            <w:pPr>
              <w:pStyle w:val="a6"/>
              <w:jc w:val="center"/>
            </w:pPr>
            <w:r>
              <w:t>-</w:t>
            </w:r>
          </w:p>
        </w:tc>
      </w:tr>
    </w:tbl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70" w:name="sub_1700"/>
      <w:r>
        <w:rPr>
          <w:rStyle w:val="a3"/>
          <w:rFonts w:ascii="Arial" w:hAnsi="Arial" w:cs="Arial"/>
        </w:rPr>
        <w:t>Приложение 17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 оказания</w:t>
      </w:r>
      <w:r>
        <w:rPr>
          <w:rStyle w:val="a3"/>
          <w:rFonts w:ascii="Arial" w:hAnsi="Arial" w:cs="Arial"/>
        </w:rPr>
        <w:br/>
        <w:t>гражданам медицинской помощи в Краснодарском</w:t>
      </w:r>
      <w:r>
        <w:rPr>
          <w:rStyle w:val="a3"/>
          <w:rFonts w:ascii="Arial" w:hAnsi="Arial" w:cs="Arial"/>
        </w:rPr>
        <w:br/>
        <w:t>крае на 2024 год и на плановый</w:t>
      </w:r>
      <w:r>
        <w:rPr>
          <w:rStyle w:val="a3"/>
          <w:rFonts w:ascii="Arial" w:hAnsi="Arial" w:cs="Arial"/>
        </w:rPr>
        <w:br/>
        <w:t>период 2025 и 2026 годов"</w:t>
      </w:r>
    </w:p>
    <w:bookmarkEnd w:id="270"/>
    <w:p w:rsidR="00000000" w:rsidRDefault="009564F1"/>
    <w:p w:rsidR="00000000" w:rsidRDefault="009564F1">
      <w:pPr>
        <w:pStyle w:val="1"/>
      </w:pPr>
      <w:r>
        <w:t>Порядок</w:t>
      </w:r>
      <w:r>
        <w:br/>
        <w:t>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</w:t>
      </w:r>
      <w:r>
        <w:t>и лекарственными препаратами и психотропными лекарственными препаратами при посещениях на дому</w:t>
      </w:r>
    </w:p>
    <w:p w:rsidR="00000000" w:rsidRDefault="009564F1"/>
    <w:p w:rsidR="00000000" w:rsidRDefault="009564F1">
      <w:r>
        <w:t xml:space="preserve">В рамках оказания паллиативной медицинской помощи в амбулаторных условиях, в том числе на дому, пациент обеспечивается медицинскими изделиями для использования </w:t>
      </w:r>
      <w:r>
        <w:t>на дому, предназначенными для поддержания функций органов и систем организма человека, в соответствии с перечнем, утверждаемым Министерством здравоохранения Российской Федерации, при наличии показаний, установленных медицинской организацией, оказывающей па</w:t>
      </w:r>
      <w:r>
        <w:t>ллиативную медицинскую помощь в стационарных условиях. Пациенту (его законному представителю) даются рекомендации по использованию медицинских изделий на дому, в том числе по организации искусственной вентиляции легких.</w:t>
      </w:r>
    </w:p>
    <w:p w:rsidR="00000000" w:rsidRDefault="009564F1">
      <w:r>
        <w:t>Контроль за использованием медицинских изделий в амбулаторных условиях (на дому) осуществляется медицинскими работниками медицинских организаций, оказывающих первичную медико-санитарную помощь, во взаимодействии с выездными патронажными бригадами медицинск</w:t>
      </w:r>
      <w:r>
        <w:t>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000000" w:rsidRDefault="009564F1">
      <w:r>
        <w:t xml:space="preserve">При оказании паллиативной медицинской помощи населению назначение и выписывание </w:t>
      </w:r>
      <w:r>
        <w:t>обезболивающих лекарственных препаратов, в том числе наркотических и психотропных лекарственных препаратов, включенных в списки II и III перечня наркотических средств, психотропных веществ и их прекурсоров, подлежащих контролю в Российской Федерации, осуще</w:t>
      </w:r>
      <w:r>
        <w:t xml:space="preserve">ствляется в соответствии с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24 ноября 2021 года N 1094н "Об утверждении Порядка назначения лекарственных препаратов, форм ре</w:t>
      </w:r>
      <w:r>
        <w:t>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</w:t>
      </w:r>
      <w:r>
        <w:t xml:space="preserve"> и хранения, а также Правил оформления бланков рецептов, в том числе в форме электронных документов".</w:t>
      </w:r>
    </w:p>
    <w:p w:rsidR="00000000" w:rsidRDefault="009564F1">
      <w:r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</w:t>
      </w:r>
      <w:r>
        <w:t>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</w:t>
      </w:r>
      <w:r>
        <w:t>ных препаратов в неинвазивных лекарственных формах, в том числе применяемых у детей.</w:t>
      </w:r>
    </w:p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71" w:name="sub_1800"/>
      <w:r>
        <w:rPr>
          <w:rStyle w:val="a3"/>
          <w:rFonts w:ascii="Arial" w:hAnsi="Arial" w:cs="Arial"/>
        </w:rPr>
        <w:t>Приложение 18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 оказания</w:t>
      </w:r>
      <w:r>
        <w:rPr>
          <w:rStyle w:val="a3"/>
          <w:rFonts w:ascii="Arial" w:hAnsi="Arial" w:cs="Arial"/>
        </w:rPr>
        <w:br/>
        <w:t>гражданам медицинской</w:t>
      </w:r>
      <w:r>
        <w:rPr>
          <w:rStyle w:val="a3"/>
          <w:rFonts w:ascii="Arial" w:hAnsi="Arial" w:cs="Arial"/>
        </w:rPr>
        <w:t xml:space="preserve"> помощи в Краснодарском</w:t>
      </w:r>
      <w:r>
        <w:rPr>
          <w:rStyle w:val="a3"/>
          <w:rFonts w:ascii="Arial" w:hAnsi="Arial" w:cs="Arial"/>
        </w:rPr>
        <w:br/>
        <w:t>крае на 2024 год и на плановый</w:t>
      </w:r>
      <w:r>
        <w:rPr>
          <w:rStyle w:val="a3"/>
          <w:rFonts w:ascii="Arial" w:hAnsi="Arial" w:cs="Arial"/>
        </w:rPr>
        <w:br/>
        <w:t>период 2025 и 2026 годов"</w:t>
      </w:r>
    </w:p>
    <w:bookmarkEnd w:id="271"/>
    <w:p w:rsidR="00000000" w:rsidRDefault="009564F1"/>
    <w:p w:rsidR="00000000" w:rsidRDefault="009564F1">
      <w:pPr>
        <w:pStyle w:val="1"/>
      </w:pPr>
      <w:r>
        <w:t>Порядок</w:t>
      </w:r>
      <w:r>
        <w:br/>
        <w:t xml:space="preserve">оказания медицинской помощи гражданам и их маршрутизации при проведении </w:t>
      </w:r>
      <w:r>
        <w:lastRenderedPageBreak/>
        <w:t>медицинской реабилитации на всех этапах ее оказания</w:t>
      </w:r>
    </w:p>
    <w:p w:rsidR="00000000" w:rsidRDefault="009564F1"/>
    <w:p w:rsidR="00000000" w:rsidRDefault="009564F1">
      <w:r>
        <w:t>Порядок организации медицинской р</w:t>
      </w:r>
      <w:r>
        <w:t xml:space="preserve">еабилитации в Краснодарском крае регламентирован приказами Министерства здравоохранения Российской Федерации </w:t>
      </w:r>
      <w:hyperlink r:id="rId47" w:history="1">
        <w:r>
          <w:rPr>
            <w:rStyle w:val="a4"/>
          </w:rPr>
          <w:t>от 31 июля 2020 года N 788н</w:t>
        </w:r>
      </w:hyperlink>
      <w:r>
        <w:t xml:space="preserve"> "Об утверждении Порядка организации медицинской р</w:t>
      </w:r>
      <w:r>
        <w:t xml:space="preserve">еабилитации взрослых" и </w:t>
      </w:r>
      <w:hyperlink r:id="rId48" w:history="1">
        <w:r>
          <w:rPr>
            <w:rStyle w:val="a4"/>
          </w:rPr>
          <w:t>от 23 октября 2019 года N 878н</w:t>
        </w:r>
      </w:hyperlink>
      <w:r>
        <w:t xml:space="preserve"> "Об утверждении Порядка организации медицинской реабилитации детей", нормативными документами министерства здравоохранения Краснода</w:t>
      </w:r>
      <w:r>
        <w:t>рского края.</w:t>
      </w:r>
    </w:p>
    <w:p w:rsidR="00000000" w:rsidRDefault="009564F1">
      <w:r>
        <w:t>Медицинская реабилитация пациентов осуществляется в медицинских организациях, имеющих лицензию на медицинскую деятельность, включая работы (услуги) по медицинской реабилитации.</w:t>
      </w:r>
    </w:p>
    <w:p w:rsidR="00000000" w:rsidRDefault="009564F1">
      <w:r>
        <w:t>Перечень медицинских организаций, осуществляющих деятельность по м</w:t>
      </w:r>
      <w:r>
        <w:t>едицинской реабилитации в условиях круглосуточного стационара, дневного стационара и амбулаторных условиях, на территории Краснодарского края определяет министерство здравоохранения Краснодарского края.</w:t>
      </w:r>
    </w:p>
    <w:p w:rsidR="00000000" w:rsidRDefault="009564F1">
      <w:r>
        <w:t>Медицинская реабилитация проводится в три этапа в сле</w:t>
      </w:r>
      <w:r>
        <w:t>дующих условиях:</w:t>
      </w:r>
    </w:p>
    <w:p w:rsidR="00000000" w:rsidRDefault="009564F1">
      <w:r>
        <w:t>первый этап - в стационарных условиях, обеспечивающих круглосуточное медицинское наблюдение и лечение в острейший (до 72 часов) и острый периоды заболевания в стадии обострения (рецидива) основного заболевания или острый период травмы, а т</w:t>
      </w:r>
      <w:r>
        <w:t>акже послеоперационный период;</w:t>
      </w:r>
    </w:p>
    <w:p w:rsidR="00000000" w:rsidRDefault="009564F1">
      <w:r>
        <w:t>второй этап - в стационарных условиях специализированных отделений медицинских организаций в острый (для взрослых) и ранний восстановительный периоды течения заболевания, травмы или оперативного вмешательства и период остаточ</w:t>
      </w:r>
      <w:r>
        <w:t>ных явлений течения заболевания, окончание острого (подострого) периода заболевания или травмы при хроническом течении основного заболевания вне обострения;</w:t>
      </w:r>
    </w:p>
    <w:p w:rsidR="00000000" w:rsidRDefault="009564F1">
      <w:r>
        <w:t xml:space="preserve">третий этап - в условиях дневного стационара (предусматривающих медицинское наблюдение и лечение в </w:t>
      </w:r>
      <w:r>
        <w:t>дневное время, но не требующих круглосуточного медицинского наблюдения и лечения) и (или) в амбулаторных условиях (не предусматривающих круглосуточного медицинского наблюдения и лечения), а при наличии факторов, ограничивающих возможности пациента получить</w:t>
      </w:r>
      <w:r>
        <w:t xml:space="preserve"> такую медицинскую реабилитацию, включая случаи проживания пациента в отдаленном от медицинской организации населенном пункте и ограничения в передвижении пациента, - на дому.</w:t>
      </w:r>
    </w:p>
    <w:p w:rsidR="00000000" w:rsidRDefault="009564F1">
      <w:r>
        <w:t>При завершении пациентом лечения в условиях стационара и при наличии у него меди</w:t>
      </w:r>
      <w:r>
        <w:t>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организация, оказавшая пациенту специализированную медицинскую помощь, оформляет пациенту рекомендации по да</w:t>
      </w:r>
      <w:r>
        <w:t>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000000" w:rsidRDefault="009564F1">
      <w:r>
        <w:t>Медицинская реабилитация в амбулаторных условиях и условиях дневного стационара может проводиться на базе действующих отделений (каби</w:t>
      </w:r>
      <w:r>
        <w:t>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000000" w:rsidRDefault="009564F1">
      <w:r>
        <w:t>Прохождение медицинской реабилитации на дому организует медицинская органи</w:t>
      </w:r>
      <w:r>
        <w:t>зация, к которой прикреплен пациент для получения первичной медико-санитарной помощи.</w:t>
      </w:r>
    </w:p>
    <w:p w:rsidR="00000000" w:rsidRDefault="009564F1">
      <w: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</w:t>
      </w:r>
      <w:r>
        <w:t>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000000" w:rsidRDefault="009564F1">
      <w:r>
        <w:t>Обеспечение консультативно-методического сопровождения и контроля за проведением медицинской реабилитации, в том числе</w:t>
      </w:r>
      <w:r>
        <w:t xml:space="preserve"> на дому, осуществляется с использованием дистанционных (телемедицинских) технологий.</w:t>
      </w:r>
    </w:p>
    <w:p w:rsidR="00000000" w:rsidRDefault="009564F1">
      <w:r>
        <w:lastRenderedPageBreak/>
        <w:t>Перечень федеральных медицинских организаций, осуществляющих организационно-методическую помощь и поддержку медицинских организаций Краснодарского края, проводящих медици</w:t>
      </w:r>
      <w:r>
        <w:t>нскую реабилитацию, определяет Министерство здравоохранения Российской Федерации.</w:t>
      </w:r>
    </w:p>
    <w:p w:rsidR="00000000" w:rsidRDefault="009564F1">
      <w:bookmarkStart w:id="272" w:name="sub_15037"/>
      <w:r>
        <w:t>Медицинская реабилитация включает в том числе продолжительную медицинскую реабилитацию (длительностью 30 суток и более) для пациентов - ветеранов боевых действий, пр</w:t>
      </w:r>
      <w:r>
        <w:t>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 года, на территориях Запорожской области и Херсонской области с 30 се</w:t>
      </w:r>
      <w:r>
        <w:t>нтября 2022 года, уволенным с военной службы (службы, работы).</w:t>
      </w:r>
    </w:p>
    <w:bookmarkEnd w:id="272"/>
    <w:p w:rsidR="00000000" w:rsidRDefault="009564F1"/>
    <w:p w:rsidR="00000000" w:rsidRDefault="009564F1">
      <w:pPr>
        <w:jc w:val="right"/>
        <w:rPr>
          <w:rStyle w:val="a3"/>
          <w:rFonts w:ascii="Arial" w:hAnsi="Arial" w:cs="Arial"/>
        </w:rPr>
      </w:pPr>
      <w:bookmarkStart w:id="273" w:name="sub_1900"/>
      <w:r>
        <w:rPr>
          <w:rStyle w:val="a3"/>
          <w:rFonts w:ascii="Arial" w:hAnsi="Arial" w:cs="Arial"/>
        </w:rPr>
        <w:t>Приложение 19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</w:rPr>
        <w:t xml:space="preserve"> Краснодарского края</w:t>
      </w:r>
      <w:r>
        <w:rPr>
          <w:rStyle w:val="a3"/>
          <w:rFonts w:ascii="Arial" w:hAnsi="Arial" w:cs="Arial"/>
        </w:rPr>
        <w:br/>
        <w:t>"О Территориальной программе государственных</w:t>
      </w:r>
      <w:r>
        <w:rPr>
          <w:rStyle w:val="a3"/>
          <w:rFonts w:ascii="Arial" w:hAnsi="Arial" w:cs="Arial"/>
        </w:rPr>
        <w:br/>
        <w:t>гарантий бесплатного</w:t>
      </w:r>
      <w:r>
        <w:rPr>
          <w:rStyle w:val="a3"/>
          <w:rFonts w:ascii="Arial" w:hAnsi="Arial" w:cs="Arial"/>
        </w:rPr>
        <w:br/>
        <w:t>оказания гражданам медицинской помощи</w:t>
      </w:r>
      <w:r>
        <w:rPr>
          <w:rStyle w:val="a3"/>
          <w:rFonts w:ascii="Arial" w:hAnsi="Arial" w:cs="Arial"/>
        </w:rPr>
        <w:br/>
        <w:t>в Кра</w:t>
      </w:r>
      <w:r>
        <w:rPr>
          <w:rStyle w:val="a3"/>
          <w:rFonts w:ascii="Arial" w:hAnsi="Arial" w:cs="Arial"/>
        </w:rPr>
        <w:t>снодарском крае на</w:t>
      </w:r>
      <w:r>
        <w:rPr>
          <w:rStyle w:val="a3"/>
          <w:rFonts w:ascii="Arial" w:hAnsi="Arial" w:cs="Arial"/>
        </w:rPr>
        <w:br/>
        <w:t>2024 год и на плановый период 2025 и</w:t>
      </w:r>
      <w:r>
        <w:rPr>
          <w:rStyle w:val="a3"/>
          <w:rFonts w:ascii="Arial" w:hAnsi="Arial" w:cs="Arial"/>
        </w:rPr>
        <w:br/>
        <w:t>2026 годов"</w:t>
      </w:r>
    </w:p>
    <w:bookmarkEnd w:id="273"/>
    <w:p w:rsidR="00000000" w:rsidRDefault="009564F1"/>
    <w:p w:rsidR="00000000" w:rsidRDefault="009564F1">
      <w:pPr>
        <w:pStyle w:val="1"/>
      </w:pPr>
      <w:r>
        <w:t>Порядок</w:t>
      </w:r>
      <w:r>
        <w:br/>
        <w:t>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</w:t>
      </w:r>
      <w:r>
        <w:t xml:space="preserve">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</w:t>
      </w:r>
    </w:p>
    <w:p w:rsidR="00000000" w:rsidRDefault="009564F1"/>
    <w:p w:rsidR="00000000" w:rsidRDefault="009564F1">
      <w:r>
        <w:t>Медицинские о</w:t>
      </w:r>
      <w:r>
        <w:t>рганизации осуществляют взаимодействие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с референс-центрами иммуногистохимических, патоморфоло</w:t>
      </w:r>
      <w:r>
        <w:t>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 (далее - референс-центры), в соответствии с профилем медицинской помощи (направлением деятельности</w:t>
      </w:r>
      <w:r>
        <w:t>).</w:t>
      </w:r>
    </w:p>
    <w:p w:rsidR="00000000" w:rsidRDefault="009564F1">
      <w:r>
        <w:t>Консультации проводятся референс-центрами на основании запроса, полученного из медицинской организации. Порядок подготовки, оформления и требования к направляемым на консультацию материалам определяются референс-центрами.</w:t>
      </w:r>
    </w:p>
    <w:p w:rsidR="00000000" w:rsidRDefault="009564F1">
      <w:r>
        <w:t>Руководителем медицинской организации назначается лицо, ответственное за взаимодействие с референс-центрами в соответствии с профилем медицинской помощи (направлением деятельности).</w:t>
      </w:r>
    </w:p>
    <w:p w:rsidR="00000000" w:rsidRDefault="009564F1">
      <w:r>
        <w:t>Взаимодействие с референс-центрами осуществляется через электронные сервис</w:t>
      </w:r>
      <w:r>
        <w:t>ы единой государственной информационной системы в сфере здравоохранения, федеральных государственных информационных систем в сфере здравоохранения или других информационных систем в сфере здравоохранения, обладающих соответствующим специализированным функц</w:t>
      </w:r>
      <w:r>
        <w:t xml:space="preserve">ионалом, при условии соблюдения требований </w:t>
      </w:r>
      <w:hyperlink r:id="rId4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9564F1" w:rsidRDefault="009564F1"/>
    <w:sectPr w:rsidR="009564F1">
      <w:headerReference w:type="default" r:id="rId50"/>
      <w:footerReference w:type="default" r:id="rId5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F1" w:rsidRDefault="009564F1">
      <w:r>
        <w:separator/>
      </w:r>
    </w:p>
  </w:endnote>
  <w:endnote w:type="continuationSeparator" w:id="0">
    <w:p w:rsidR="009564F1" w:rsidRDefault="0095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564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564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564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02AA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02AA7">
            <w:rPr>
              <w:rFonts w:ascii="Times New Roman" w:hAnsi="Times New Roman" w:cs="Times New Roman"/>
              <w:noProof/>
              <w:sz w:val="20"/>
              <w:szCs w:val="20"/>
            </w:rPr>
            <w:t>144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02AA7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F1" w:rsidRDefault="009564F1">
      <w:r>
        <w:separator/>
      </w:r>
    </w:p>
  </w:footnote>
  <w:footnote w:type="continuationSeparator" w:id="0">
    <w:p w:rsidR="009564F1" w:rsidRDefault="00956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64F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19 декабря 2023 г. N 5045-КЗ "О Территориальной программе государственных…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E9A"/>
    <w:rsid w:val="00102AA7"/>
    <w:rsid w:val="003A016B"/>
    <w:rsid w:val="00572E9A"/>
    <w:rsid w:val="0095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91967/14" TargetMode="External"/><Relationship Id="rId18" Type="http://schemas.openxmlformats.org/officeDocument/2006/relationships/hyperlink" Target="https://internet.garant.ru/document/redirect/12191967/2110" TargetMode="External"/><Relationship Id="rId26" Type="http://schemas.openxmlformats.org/officeDocument/2006/relationships/hyperlink" Target="https://internet.garant.ru/document/redirect/101268/0" TargetMode="External"/><Relationship Id="rId39" Type="http://schemas.openxmlformats.org/officeDocument/2006/relationships/hyperlink" Target="https://internet.garant.ru/document/redirect/401414440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79742/0" TargetMode="External"/><Relationship Id="rId34" Type="http://schemas.openxmlformats.org/officeDocument/2006/relationships/hyperlink" Target="https://internet.garant.ru/document/redirect/410488780/18" TargetMode="External"/><Relationship Id="rId42" Type="http://schemas.openxmlformats.org/officeDocument/2006/relationships/hyperlink" Target="https://internet.garant.ru/document/redirect/71748018/0" TargetMode="External"/><Relationship Id="rId47" Type="http://schemas.openxmlformats.org/officeDocument/2006/relationships/hyperlink" Target="https://internet.garant.ru/document/redirect/74681688/0" TargetMode="External"/><Relationship Id="rId50" Type="http://schemas.openxmlformats.org/officeDocument/2006/relationships/header" Target="header1.xml"/><Relationship Id="rId7" Type="http://schemas.openxmlformats.org/officeDocument/2006/relationships/hyperlink" Target="https://internet.garant.ru/document/redirect/408242913/0" TargetMode="External"/><Relationship Id="rId12" Type="http://schemas.openxmlformats.org/officeDocument/2006/relationships/hyperlink" Target="https://internet.garant.ru/document/redirect/408323431/0" TargetMode="External"/><Relationship Id="rId17" Type="http://schemas.openxmlformats.org/officeDocument/2006/relationships/hyperlink" Target="https://internet.garant.ru/document/redirect/12191967/0" TargetMode="External"/><Relationship Id="rId25" Type="http://schemas.openxmlformats.org/officeDocument/2006/relationships/hyperlink" Target="https://internet.garant.ru/document/redirect/101268/2000" TargetMode="External"/><Relationship Id="rId33" Type="http://schemas.openxmlformats.org/officeDocument/2006/relationships/hyperlink" Target="https://internet.garant.ru/document/redirect/410488780/17" TargetMode="External"/><Relationship Id="rId38" Type="http://schemas.openxmlformats.org/officeDocument/2006/relationships/hyperlink" Target="https://internet.garant.ru/document/redirect/4100000/0" TargetMode="External"/><Relationship Id="rId46" Type="http://schemas.openxmlformats.org/officeDocument/2006/relationships/hyperlink" Target="https://internet.garant.ru/document/redirect/403137145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91967/76" TargetMode="External"/><Relationship Id="rId20" Type="http://schemas.openxmlformats.org/officeDocument/2006/relationships/hyperlink" Target="https://internet.garant.ru/document/redirect/185213/0" TargetMode="External"/><Relationship Id="rId29" Type="http://schemas.openxmlformats.org/officeDocument/2006/relationships/hyperlink" Target="https://internet.garant.ru/document/redirect/12153254/0" TargetMode="External"/><Relationship Id="rId41" Type="http://schemas.openxmlformats.org/officeDocument/2006/relationships/hyperlink" Target="https://internet.garant.ru/document/redirect/12191967/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6065459/2000" TargetMode="External"/><Relationship Id="rId24" Type="http://schemas.openxmlformats.org/officeDocument/2006/relationships/hyperlink" Target="https://internet.garant.ru/document/redirect/101268/1000" TargetMode="External"/><Relationship Id="rId32" Type="http://schemas.openxmlformats.org/officeDocument/2006/relationships/hyperlink" Target="https://internet.garant.ru/document/redirect/70204234/0" TargetMode="External"/><Relationship Id="rId37" Type="http://schemas.openxmlformats.org/officeDocument/2006/relationships/hyperlink" Target="https://internet.garant.ru/document/redirect/12191967/51" TargetMode="External"/><Relationship Id="rId40" Type="http://schemas.openxmlformats.org/officeDocument/2006/relationships/hyperlink" Target="https://internet.garant.ru/document/redirect/401414440/0" TargetMode="External"/><Relationship Id="rId45" Type="http://schemas.openxmlformats.org/officeDocument/2006/relationships/hyperlink" Target="https://internet.garant.ru/document/redirect/12162210/1062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80688/30" TargetMode="External"/><Relationship Id="rId23" Type="http://schemas.openxmlformats.org/officeDocument/2006/relationships/hyperlink" Target="https://internet.garant.ru/document/redirect/172320/0" TargetMode="External"/><Relationship Id="rId28" Type="http://schemas.openxmlformats.org/officeDocument/2006/relationships/image" Target="media/image1.emf"/><Relationship Id="rId36" Type="http://schemas.openxmlformats.org/officeDocument/2006/relationships/hyperlink" Target="https://internet.garant.ru/document/redirect/12191967/7" TargetMode="External"/><Relationship Id="rId49" Type="http://schemas.openxmlformats.org/officeDocument/2006/relationships/hyperlink" Target="https://internet.garant.ru/document/redirect/12148567/0" TargetMode="External"/><Relationship Id="rId10" Type="http://schemas.openxmlformats.org/officeDocument/2006/relationships/hyperlink" Target="https://internet.garant.ru/document/redirect/12125268/5" TargetMode="External"/><Relationship Id="rId19" Type="http://schemas.openxmlformats.org/officeDocument/2006/relationships/hyperlink" Target="https://internet.garant.ru/document/redirect/70179998/0" TargetMode="External"/><Relationship Id="rId31" Type="http://schemas.openxmlformats.org/officeDocument/2006/relationships/hyperlink" Target="https://internet.garant.ru/document/redirect/70405718/0" TargetMode="External"/><Relationship Id="rId44" Type="http://schemas.openxmlformats.org/officeDocument/2006/relationships/hyperlink" Target="https://internet.garant.ru/document/redirect/12191967/1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566567/0" TargetMode="External"/><Relationship Id="rId14" Type="http://schemas.openxmlformats.org/officeDocument/2006/relationships/hyperlink" Target="https://internet.garant.ru/document/redirect/12180688/0" TargetMode="External"/><Relationship Id="rId22" Type="http://schemas.openxmlformats.org/officeDocument/2006/relationships/hyperlink" Target="https://internet.garant.ru/document/redirect/12125351/0" TargetMode="External"/><Relationship Id="rId27" Type="http://schemas.openxmlformats.org/officeDocument/2006/relationships/hyperlink" Target="https://internet.garant.ru/document/redirect/23973363/0" TargetMode="External"/><Relationship Id="rId30" Type="http://schemas.openxmlformats.org/officeDocument/2006/relationships/hyperlink" Target="https://internet.garant.ru/document/redirect/403137145/0" TargetMode="External"/><Relationship Id="rId35" Type="http://schemas.openxmlformats.org/officeDocument/2006/relationships/hyperlink" Target="https://internet.garant.ru/document/redirect/410488780/18" TargetMode="External"/><Relationship Id="rId43" Type="http://schemas.openxmlformats.org/officeDocument/2006/relationships/hyperlink" Target="https://internet.garant.ru/document/redirect/12191967/20" TargetMode="External"/><Relationship Id="rId48" Type="http://schemas.openxmlformats.org/officeDocument/2006/relationships/hyperlink" Target="https://internet.garant.ru/document/redirect/73325898/0" TargetMode="External"/><Relationship Id="rId8" Type="http://schemas.openxmlformats.org/officeDocument/2006/relationships/hyperlink" Target="https://internet.garant.ru/document/redirect/400566567/1000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40816</Words>
  <Characters>232654</Characters>
  <Application>Microsoft Office Word</Application>
  <DocSecurity>0</DocSecurity>
  <Lines>1938</Lines>
  <Paragraphs>545</Paragraphs>
  <ScaleCrop>false</ScaleCrop>
  <Company>НПП "Гарант-Сервис"</Company>
  <LinksUpToDate>false</LinksUpToDate>
  <CharactersWithSpaces>272925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Оксана Богдановна</cp:lastModifiedBy>
  <cp:revision>2</cp:revision>
  <dcterms:created xsi:type="dcterms:W3CDTF">2025-03-20T07:31:00Z</dcterms:created>
  <dcterms:modified xsi:type="dcterms:W3CDTF">2025-03-20T07:31:00Z</dcterms:modified>
</cp:coreProperties>
</file>